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078838CF" w:rsidR="0046741C" w:rsidRPr="00F435D3" w:rsidRDefault="002C1280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Diciembre</w:t>
            </w:r>
            <w:r w:rsidR="00633B3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A30EC4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A30EC4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A30EC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A30EC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A30EC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A30EC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A30EC4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A30EC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A30EC4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A30EC4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A30EC4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D1FDB51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A30EC4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4CDDE86" w:rsidR="002819D3" w:rsidRPr="00737118" w:rsidRDefault="00035152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035152" w:rsidRPr="00737118" w14:paraId="0F83C508" w14:textId="77777777" w:rsidTr="00F435D3">
        <w:tc>
          <w:tcPr>
            <w:tcW w:w="3823" w:type="dxa"/>
          </w:tcPr>
          <w:p w14:paraId="6189FDAA" w14:textId="4A3DA27E" w:rsidR="00035152" w:rsidRDefault="00035152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hyperlink r:id="rId59" w:tgtFrame="_blank" w:history="1">
              <w:r w:rsidRPr="00035152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4"/>
                  <w:szCs w:val="24"/>
                </w:rPr>
                <w:t>Decreto 791-21</w:t>
              </w:r>
              <w:r>
                <w:rPr>
                  <w:rStyle w:val="Hyperlink"/>
                </w:rPr>
                <w:t xml:space="preserve">, </w:t>
              </w:r>
              <w:r w:rsidRPr="00035152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Declara de alta prioridad nacional el proceso de implementación y elección de las Comisiones de Integridad Gubernamental y Cumplimiento Normativo (CIGCN), en todas las instituciones públicas del ámbito del Poder Ejecutivo. Deroga el Dec. No. 143-17.</w:t>
              </w:r>
            </w:hyperlink>
          </w:p>
        </w:tc>
        <w:tc>
          <w:tcPr>
            <w:tcW w:w="2409" w:type="dxa"/>
          </w:tcPr>
          <w:p w14:paraId="05D54A16" w14:textId="043DD835" w:rsidR="00035152" w:rsidRDefault="00035152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2B80F95" w14:textId="039BC86B" w:rsidR="00035152" w:rsidRDefault="00035152" w:rsidP="00526E75">
            <w:pPr>
              <w:spacing w:after="0" w:line="240" w:lineRule="auto"/>
              <w:jc w:val="center"/>
            </w:pPr>
            <w:hyperlink r:id="rId60" w:history="1">
              <w:r w:rsidRPr="005D4081">
                <w:rPr>
                  <w:rStyle w:val="Hyperlink"/>
                </w:rPr>
                <w:t>https://www.tss.gob.do/transparencia/assets/decreto-791-21-cigcn.pdf</w:t>
              </w:r>
            </w:hyperlink>
          </w:p>
          <w:p w14:paraId="6287F3F9" w14:textId="0896BCFC" w:rsidR="00035152" w:rsidRDefault="00035152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4A78A53" w14:textId="2EA7C3AD" w:rsidR="00035152" w:rsidRDefault="00035152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03 de enero 2025</w:t>
            </w:r>
          </w:p>
        </w:tc>
        <w:tc>
          <w:tcPr>
            <w:tcW w:w="1843" w:type="dxa"/>
          </w:tcPr>
          <w:p w14:paraId="7A725715" w14:textId="2ECCAE9A" w:rsidR="00035152" w:rsidRPr="00737118" w:rsidRDefault="00035152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035152" w:rsidRPr="00737118" w14:paraId="7D5425EE" w14:textId="77777777" w:rsidTr="00F435D3">
        <w:tc>
          <w:tcPr>
            <w:tcW w:w="3823" w:type="dxa"/>
          </w:tcPr>
          <w:p w14:paraId="24C6F98E" w14:textId="3CF7B5BD" w:rsidR="00035152" w:rsidRDefault="00035152" w:rsidP="00FC2566">
            <w:pPr>
              <w:spacing w:after="160" w:line="259" w:lineRule="auto"/>
              <w:ind w:left="720" w:hanging="720"/>
            </w:pPr>
            <w:hyperlink r:id="rId61" w:tgtFrame="_blank" w:history="1">
              <w:r w:rsidRPr="00035152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4"/>
                  <w:szCs w:val="24"/>
                </w:rPr>
                <w:t>Decreto 491-07</w:t>
              </w:r>
              <w:r>
                <w:rPr>
                  <w:rStyle w:val="Hyperlink"/>
                </w:rPr>
                <w:t xml:space="preserve">, </w:t>
              </w:r>
              <w:r w:rsidRPr="00035152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establece el Reglamento de Aplicación del Sistema Nacional de Control Interno, de fecha 30 de agostos de 2007.</w:t>
              </w:r>
            </w:hyperlink>
          </w:p>
        </w:tc>
        <w:tc>
          <w:tcPr>
            <w:tcW w:w="2409" w:type="dxa"/>
          </w:tcPr>
          <w:p w14:paraId="006070AA" w14:textId="25F9BF6B" w:rsidR="00035152" w:rsidRPr="002819D3" w:rsidRDefault="00035152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DEDA354" w14:textId="72F858EE" w:rsidR="00035152" w:rsidRDefault="00035152" w:rsidP="00526E75">
            <w:pPr>
              <w:spacing w:after="0" w:line="240" w:lineRule="auto"/>
              <w:jc w:val="center"/>
            </w:pPr>
            <w:hyperlink r:id="rId62" w:history="1">
              <w:r w:rsidRPr="005D4081">
                <w:rPr>
                  <w:rStyle w:val="Hyperlink"/>
                </w:rPr>
                <w:t>https://www.tss.gob.do/transparencia/assets/decreto491-07b.pdf</w:t>
              </w:r>
            </w:hyperlink>
          </w:p>
          <w:p w14:paraId="0ECEE674" w14:textId="478329F6" w:rsidR="00035152" w:rsidRDefault="00035152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326BA890" w14:textId="6327D88F" w:rsidR="00035152" w:rsidRDefault="00035152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julio 2017</w:t>
            </w:r>
          </w:p>
        </w:tc>
        <w:tc>
          <w:tcPr>
            <w:tcW w:w="1843" w:type="dxa"/>
          </w:tcPr>
          <w:p w14:paraId="672E7BE6" w14:textId="7A50F565" w:rsidR="00035152" w:rsidRDefault="00035152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035152" w:rsidRPr="00737118" w14:paraId="38287D5C" w14:textId="77777777" w:rsidTr="00F435D3">
        <w:tc>
          <w:tcPr>
            <w:tcW w:w="3823" w:type="dxa"/>
          </w:tcPr>
          <w:p w14:paraId="0E0B6795" w14:textId="381D0427" w:rsidR="00035152" w:rsidRDefault="00035152" w:rsidP="00FC2566">
            <w:pPr>
              <w:spacing w:after="160" w:line="259" w:lineRule="auto"/>
              <w:ind w:left="720" w:hanging="720"/>
            </w:pPr>
            <w:hyperlink r:id="rId63" w:tgtFrame="_blank" w:history="1">
              <w:r w:rsidRPr="00035152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4"/>
                  <w:szCs w:val="24"/>
                </w:rPr>
                <w:t>Decreto 130-05,</w:t>
              </w:r>
              <w:r>
                <w:rPr>
                  <w:rStyle w:val="Hyperlink"/>
                </w:rPr>
                <w:t xml:space="preserve"> </w:t>
              </w:r>
              <w:r w:rsidRPr="00035152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aprueba el Reglamento de Aplicación de la ley 200-04, de fecha 25 de febrero de 2005.</w:t>
              </w:r>
            </w:hyperlink>
          </w:p>
        </w:tc>
        <w:tc>
          <w:tcPr>
            <w:tcW w:w="2409" w:type="dxa"/>
          </w:tcPr>
          <w:p w14:paraId="66916617" w14:textId="2165781F" w:rsidR="00035152" w:rsidRPr="002819D3" w:rsidRDefault="00035152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2ADD42" w14:textId="2588645B" w:rsidR="00035152" w:rsidRDefault="00035152" w:rsidP="00526E75">
            <w:pPr>
              <w:spacing w:after="0" w:line="240" w:lineRule="auto"/>
              <w:jc w:val="center"/>
            </w:pPr>
            <w:hyperlink r:id="rId64" w:history="1">
              <w:r w:rsidRPr="005D4081">
                <w:rPr>
                  <w:rStyle w:val="Hyperlink"/>
                </w:rPr>
                <w:t>https://www.tss.gob.do/transparencia/assets/decreto130-05.pdf</w:t>
              </w:r>
            </w:hyperlink>
          </w:p>
          <w:p w14:paraId="73066B93" w14:textId="0DF82EDF" w:rsidR="00035152" w:rsidRDefault="00035152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5859E3D5" w14:textId="6F942D01" w:rsidR="00035152" w:rsidRDefault="00035152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30 de julio 2013</w:t>
            </w:r>
          </w:p>
        </w:tc>
        <w:tc>
          <w:tcPr>
            <w:tcW w:w="1843" w:type="dxa"/>
          </w:tcPr>
          <w:p w14:paraId="0B863EEB" w14:textId="739CAC2F" w:rsidR="00035152" w:rsidRDefault="00035152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</w:t>
            </w: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esolución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</w:rPr>
              <w:t>Resolución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</w:t>
            </w: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esolución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A30EC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</w:t>
            </w: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esolución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A30EC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B21FAA" w:rsidRPr="00737118" w14:paraId="12B45E34" w14:textId="77777777" w:rsidTr="00F435D3">
        <w:tc>
          <w:tcPr>
            <w:tcW w:w="3823" w:type="dxa"/>
          </w:tcPr>
          <w:p w14:paraId="617919AD" w14:textId="76590C5A" w:rsidR="00B21FAA" w:rsidRPr="00B21FAA" w:rsidRDefault="00B21FAA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hyperlink r:id="rId70" w:tgtFrame="_blank" w:history="1">
              <w:r w:rsidRPr="00B21FAA">
                <w:rPr>
                  <w:rStyle w:val="Hyperlink"/>
                  <w:rFonts w:asciiTheme="majorHAnsi" w:hAnsiTheme="majorHAnsi" w:cstheme="majorHAnsi"/>
                  <w:b/>
                  <w:bCs/>
                  <w:color w:val="auto"/>
                  <w:sz w:val="24"/>
                  <w:szCs w:val="24"/>
                </w:rPr>
                <w:t>Resolución CE-03-2018</w:t>
              </w:r>
              <w:r w:rsidRPr="00B21FAA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 xml:space="preserve"> derogada por la CE-03-2019 sobre conformación del comité de compras y contrataciones, de fecha 6 de diciembre de 2019.</w:t>
              </w:r>
            </w:hyperlink>
          </w:p>
        </w:tc>
        <w:tc>
          <w:tcPr>
            <w:tcW w:w="2409" w:type="dxa"/>
          </w:tcPr>
          <w:p w14:paraId="7DDAF3CF" w14:textId="1AF2EB7A" w:rsidR="00B21FAA" w:rsidRPr="00737118" w:rsidRDefault="00B21FAA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EB9F69" w14:textId="0D05621B" w:rsidR="00B21FAA" w:rsidRDefault="00B21FAA" w:rsidP="00526E75">
            <w:pPr>
              <w:shd w:val="clear" w:color="auto" w:fill="FFFFFF"/>
              <w:spacing w:after="60" w:line="300" w:lineRule="atLeast"/>
              <w:jc w:val="center"/>
            </w:pPr>
            <w:hyperlink r:id="rId71" w:history="1">
              <w:r w:rsidRPr="00F63700">
                <w:rPr>
                  <w:rStyle w:val="Hyperlink"/>
                </w:rPr>
                <w:t>https://www.tss.gob.do/transparencia/assets/reso_ce-03-2018.pdf</w:t>
              </w:r>
            </w:hyperlink>
          </w:p>
          <w:p w14:paraId="53C856F7" w14:textId="61A47364" w:rsidR="00B21FAA" w:rsidRDefault="00B21FAA" w:rsidP="00526E7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47BD2ADB" w14:textId="0E1531A2" w:rsidR="00B21FAA" w:rsidRPr="00032EBA" w:rsidRDefault="00B21FA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19 julio 2018</w:t>
            </w:r>
          </w:p>
        </w:tc>
        <w:tc>
          <w:tcPr>
            <w:tcW w:w="1843" w:type="dxa"/>
          </w:tcPr>
          <w:p w14:paraId="3F21E754" w14:textId="35A30824" w:rsidR="00B21FAA" w:rsidRPr="00737118" w:rsidRDefault="00B21FAA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7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CA79FD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</w:t>
            </w: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A30EC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CA79FD" w:rsidRPr="00737118" w14:paraId="7C588D53" w14:textId="77777777" w:rsidTr="00F435D3">
        <w:tc>
          <w:tcPr>
            <w:tcW w:w="3823" w:type="dxa"/>
          </w:tcPr>
          <w:p w14:paraId="610555AE" w14:textId="0F153515" w:rsidR="00CA79FD" w:rsidRPr="00CA79FD" w:rsidRDefault="00CA79FD" w:rsidP="00CA79FD">
            <w:pPr>
              <w:pStyle w:val="Heading2"/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  <w:lang w:val="es-ES" w:eastAsia="en-US"/>
              </w:rPr>
            </w:pPr>
            <w:r w:rsidRPr="00CA79FD">
              <w:rPr>
                <w:rStyle w:val="Hyperlink"/>
                <w:rFonts w:asciiTheme="majorHAnsi" w:hAnsiTheme="majorHAnsi" w:cstheme="majorHAnsi"/>
                <w:bCs w:val="0"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No. 04-</w:t>
            </w:r>
            <w:r w:rsidRPr="00CA79FD">
              <w:rPr>
                <w:rStyle w:val="Hyperlink"/>
                <w:rFonts w:asciiTheme="majorHAnsi" w:hAnsiTheme="majorHAnsi" w:cstheme="majorHAnsi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t>2024</w:t>
            </w:r>
            <w:r>
              <w:rPr>
                <w:rFonts w:ascii="Calibri Light" w:hAnsi="Calibri Light" w:cs="Calibri Light"/>
                <w:b w:val="0"/>
              </w:rPr>
              <w:t>,</w:t>
            </w:r>
            <w:r w:rsidRPr="00CA79FD">
              <w:rPr>
                <w:rFonts w:ascii="Calibri Light" w:hAnsi="Calibri Light" w:cs="Calibri Light"/>
                <w:b w:val="0"/>
              </w:rPr>
              <w:t xml:space="preserve"> </w:t>
            </w:r>
            <w:hyperlink r:id="rId74" w:tgtFrame="_blank" w:history="1">
              <w:r w:rsidRPr="00CA79FD">
                <w:rPr>
                  <w:rStyle w:val="Hyperlink"/>
                  <w:rFonts w:asciiTheme="majorHAnsi" w:hAnsiTheme="majorHAnsi" w:cstheme="majorHAnsi"/>
                  <w:b w:val="0"/>
                  <w:bCs w:val="0"/>
                  <w:color w:val="auto"/>
                  <w:sz w:val="24"/>
                  <w:szCs w:val="24"/>
                </w:rPr>
                <w:t>Sobre la actualiz</w:t>
              </w:r>
              <w:r>
                <w:rPr>
                  <w:rStyle w:val="Hyperlink"/>
                  <w:rFonts w:asciiTheme="majorHAnsi" w:hAnsiTheme="majorHAnsi" w:cstheme="majorHAnsi"/>
                  <w:b w:val="0"/>
                  <w:bCs w:val="0"/>
                  <w:color w:val="auto"/>
                  <w:sz w:val="24"/>
                  <w:szCs w:val="24"/>
                </w:rPr>
                <w:t>ación</w:t>
              </w:r>
              <w:r w:rsidRPr="00CA79FD">
                <w:rPr>
                  <w:rStyle w:val="Hyperlink"/>
                  <w:rFonts w:ascii="Calibri Light" w:hAnsi="Calibri Light" w:cs="Calibri Light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r>
                <w:rPr>
                  <w:rStyle w:val="Hyperlink"/>
                  <w:rFonts w:ascii="Calibri Light" w:hAnsi="Calibri Light" w:cs="Calibri Light"/>
                  <w:b w:val="0"/>
                  <w:bCs w:val="0"/>
                  <w:color w:val="auto"/>
                  <w:sz w:val="24"/>
                  <w:szCs w:val="24"/>
                </w:rPr>
                <w:t>d</w:t>
              </w:r>
              <w:r w:rsidRPr="00CA79FD">
                <w:rPr>
                  <w:rStyle w:val="Hyperlink"/>
                  <w:rFonts w:ascii="Calibri Light" w:hAnsi="Calibri Light" w:cs="Calibri Light"/>
                  <w:b w:val="0"/>
                  <w:bCs w:val="0"/>
                  <w:color w:val="auto"/>
                  <w:sz w:val="24"/>
                  <w:szCs w:val="24"/>
                </w:rPr>
                <w:t>el Comité de Riesgos, Calidad y Seguridad de la Información de la TSS.</w:t>
              </w:r>
            </w:hyperlink>
          </w:p>
          <w:p w14:paraId="1EBD7F99" w14:textId="24B4D94B" w:rsidR="00CA79FD" w:rsidRPr="00CA79FD" w:rsidRDefault="00CA79FD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  <w:lang w:val="es-ES"/>
              </w:rPr>
            </w:pPr>
          </w:p>
        </w:tc>
        <w:tc>
          <w:tcPr>
            <w:tcW w:w="2409" w:type="dxa"/>
          </w:tcPr>
          <w:p w14:paraId="66D4D391" w14:textId="64668AB7" w:rsidR="00CA79FD" w:rsidRPr="00737118" w:rsidRDefault="00CA79FD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DD2403A" w14:textId="75D5C253" w:rsidR="00CA79FD" w:rsidRDefault="00CA79FD" w:rsidP="00526E75">
            <w:pPr>
              <w:shd w:val="clear" w:color="auto" w:fill="FFFFFF"/>
              <w:spacing w:after="60" w:line="300" w:lineRule="atLeast"/>
              <w:jc w:val="center"/>
            </w:pPr>
            <w:hyperlink r:id="rId75" w:history="1">
              <w:r w:rsidRPr="00F63700">
                <w:rPr>
                  <w:rStyle w:val="Hyperlink"/>
                </w:rPr>
                <w:t>https://www.tss.gob.do/transparencia/assets/ra0004-2024.pdf</w:t>
              </w:r>
            </w:hyperlink>
          </w:p>
          <w:p w14:paraId="0DC54A5B" w14:textId="0837555B" w:rsidR="00CA79FD" w:rsidRDefault="00CA79FD" w:rsidP="00526E7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64C22F04" w14:textId="5407A314" w:rsidR="00CA79FD" w:rsidRPr="00CA79FD" w:rsidRDefault="00CA79FD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6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2004</w:t>
            </w:r>
          </w:p>
        </w:tc>
        <w:tc>
          <w:tcPr>
            <w:tcW w:w="1843" w:type="dxa"/>
          </w:tcPr>
          <w:p w14:paraId="0892A1DF" w14:textId="7B2698BA" w:rsidR="00CA79FD" w:rsidRPr="00737118" w:rsidRDefault="00CA79FD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C3018" w:rsidRPr="00737118" w14:paraId="2E5FC556" w14:textId="77777777" w:rsidTr="004C3018">
        <w:tc>
          <w:tcPr>
            <w:tcW w:w="3823" w:type="dxa"/>
            <w:shd w:val="clear" w:color="auto" w:fill="FFFFFF" w:themeFill="background1"/>
          </w:tcPr>
          <w:p w14:paraId="0DE1A034" w14:textId="77777777" w:rsidR="004C3018" w:rsidRPr="004C3018" w:rsidRDefault="004C3018" w:rsidP="004C3018">
            <w:pPr>
              <w:pStyle w:val="Heading2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s-ES" w:eastAsia="en-US"/>
              </w:rPr>
            </w:pPr>
            <w:hyperlink r:id="rId76" w:tgtFrame="_blank" w:history="1">
              <w:r w:rsidRPr="004C3018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Resolución Administrativa No. 003-2024:</w:t>
              </w:r>
              <w:r w:rsidRPr="004C3018">
                <w:rPr>
                  <w:rStyle w:val="Hyperlink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 xml:space="preserve"> </w:t>
              </w:r>
              <w:r w:rsidRPr="004C3018">
                <w:rPr>
                  <w:rStyle w:val="Hyperlink"/>
                  <w:rFonts w:asciiTheme="majorHAnsi" w:hAnsiTheme="majorHAnsi" w:cstheme="majorHAnsi"/>
                  <w:b w:val="0"/>
                  <w:bCs w:val="0"/>
                  <w:color w:val="auto"/>
                  <w:sz w:val="24"/>
                  <w:szCs w:val="24"/>
                </w:rPr>
                <w:t>Actualiza el Comité de Implementación y Gestión de Estándares TIC (CIGETIC) de la TSS</w:t>
              </w:r>
              <w:r w:rsidRPr="004C3018">
                <w:rPr>
                  <w:rStyle w:val="Hyperlink"/>
                  <w:rFonts w:asciiTheme="majorHAnsi" w:hAnsiTheme="majorHAnsi" w:cstheme="majorHAnsi"/>
                  <w:b w:val="0"/>
                  <w:bCs w:val="0"/>
                  <w:sz w:val="24"/>
                  <w:szCs w:val="24"/>
                </w:rPr>
                <w:t>.</w:t>
              </w:r>
            </w:hyperlink>
          </w:p>
          <w:p w14:paraId="51B4DA99" w14:textId="77777777" w:rsidR="004C3018" w:rsidRPr="004C3018" w:rsidRDefault="004C3018" w:rsidP="00CA79FD">
            <w:pPr>
              <w:pStyle w:val="Heading2"/>
              <w:rPr>
                <w:rStyle w:val="Hyperlink"/>
                <w:rFonts w:asciiTheme="majorHAnsi" w:hAnsiTheme="majorHAnsi" w:cstheme="majorHAnsi"/>
                <w:bCs w:val="0"/>
                <w:color w:val="000000"/>
                <w:sz w:val="24"/>
                <w:szCs w:val="24"/>
                <w:u w:val="none"/>
                <w:shd w:val="clear" w:color="auto" w:fill="FFFFFF"/>
                <w:lang w:val="es-ES"/>
              </w:rPr>
            </w:pPr>
          </w:p>
        </w:tc>
        <w:tc>
          <w:tcPr>
            <w:tcW w:w="2409" w:type="dxa"/>
          </w:tcPr>
          <w:p w14:paraId="2232F84D" w14:textId="13AD1163" w:rsidR="004C3018" w:rsidRDefault="004C3018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E958D0B" w14:textId="212E9B94" w:rsidR="004C3018" w:rsidRDefault="004C3018" w:rsidP="00526E75">
            <w:pPr>
              <w:shd w:val="clear" w:color="auto" w:fill="FFFFFF"/>
              <w:spacing w:after="60" w:line="300" w:lineRule="atLeast"/>
              <w:jc w:val="center"/>
            </w:pPr>
            <w:hyperlink r:id="rId77" w:history="1">
              <w:r w:rsidRPr="00F63700">
                <w:rPr>
                  <w:rStyle w:val="Hyperlink"/>
                </w:rPr>
                <w:t>https://www.tss.gob.do/transparencia/assets/ra0003-2024.pdf</w:t>
              </w:r>
            </w:hyperlink>
          </w:p>
          <w:p w14:paraId="186C57D9" w14:textId="2180A062" w:rsidR="004C3018" w:rsidRDefault="004C3018" w:rsidP="00526E7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0F72EA50" w14:textId="31ABB9F7" w:rsidR="004C3018" w:rsidRPr="00032EBA" w:rsidRDefault="004C3018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26 de diciembre 2024</w:t>
            </w:r>
          </w:p>
        </w:tc>
        <w:tc>
          <w:tcPr>
            <w:tcW w:w="1843" w:type="dxa"/>
          </w:tcPr>
          <w:p w14:paraId="4693C7AB" w14:textId="2E46E171" w:rsidR="004C3018" w:rsidRDefault="004C3018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C3018" w:rsidRPr="00737118" w14:paraId="72AE749D" w14:textId="77777777" w:rsidTr="004C3018">
        <w:tc>
          <w:tcPr>
            <w:tcW w:w="3823" w:type="dxa"/>
            <w:shd w:val="clear" w:color="auto" w:fill="FFFFFF" w:themeFill="background1"/>
          </w:tcPr>
          <w:p w14:paraId="452CE60D" w14:textId="77777777" w:rsidR="004C3018" w:rsidRPr="004C3018" w:rsidRDefault="004C3018" w:rsidP="004C3018">
            <w:pPr>
              <w:pStyle w:val="Heading2"/>
              <w:rPr>
                <w:rFonts w:asciiTheme="majorHAnsi" w:hAnsiTheme="majorHAnsi" w:cstheme="majorHAnsi"/>
                <w:sz w:val="24"/>
                <w:szCs w:val="24"/>
                <w:lang w:val="es-ES" w:eastAsia="en-US"/>
              </w:rPr>
            </w:pPr>
            <w:hyperlink r:id="rId78" w:tgtFrame="_blank" w:history="1">
              <w:r w:rsidRPr="004C3018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Resolución DIGEIG-01/2022;</w:t>
              </w:r>
              <w:r w:rsidRPr="004C30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  <w:r w:rsidRPr="004C3018">
                <w:rPr>
                  <w:rStyle w:val="Hyperlink"/>
                  <w:rFonts w:asciiTheme="majorHAnsi" w:hAnsiTheme="majorHAnsi" w:cstheme="majorHAnsi"/>
                  <w:b w:val="0"/>
                  <w:bCs w:val="0"/>
                  <w:color w:val="auto"/>
                  <w:sz w:val="24"/>
                  <w:szCs w:val="24"/>
                </w:rPr>
                <w:t>Sobre el reglamento para la elección de los representantes de grupos ocupacionales en la Comisión de Integridad Gubernamental y Cumplimiento Normativo (CIGCN).</w:t>
              </w:r>
            </w:hyperlink>
          </w:p>
          <w:p w14:paraId="501AEB39" w14:textId="77777777" w:rsidR="004C3018" w:rsidRPr="004C3018" w:rsidRDefault="004C3018" w:rsidP="004C3018">
            <w:pPr>
              <w:pStyle w:val="Heading2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2409" w:type="dxa"/>
          </w:tcPr>
          <w:p w14:paraId="33BEC20C" w14:textId="15EACFDD" w:rsidR="004C3018" w:rsidRDefault="004C3018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6945AF" w14:textId="5D2EC4CB" w:rsidR="004C3018" w:rsidRDefault="004C3018" w:rsidP="00526E75">
            <w:pPr>
              <w:shd w:val="clear" w:color="auto" w:fill="FFFFFF"/>
              <w:spacing w:after="60" w:line="300" w:lineRule="atLeast"/>
              <w:jc w:val="center"/>
            </w:pPr>
            <w:hyperlink r:id="rId79" w:history="1">
              <w:r w:rsidRPr="00F63700">
                <w:rPr>
                  <w:rStyle w:val="Hyperlink"/>
                </w:rPr>
                <w:t>https://www.tss.gob.do/transparencia/assets/reso-digeig-01-2022.pdf</w:t>
              </w:r>
            </w:hyperlink>
          </w:p>
          <w:p w14:paraId="3827261E" w14:textId="70E81B39" w:rsidR="004C3018" w:rsidRDefault="004C3018" w:rsidP="00526E7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50EE2BFB" w14:textId="7EACA990" w:rsidR="004C3018" w:rsidRDefault="004C3018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03 de enero 2025</w:t>
            </w:r>
          </w:p>
        </w:tc>
        <w:tc>
          <w:tcPr>
            <w:tcW w:w="1843" w:type="dxa"/>
          </w:tcPr>
          <w:p w14:paraId="5C1A2947" w14:textId="2025F5DF" w:rsidR="004C3018" w:rsidRDefault="004C3018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B21FAA" w:rsidRPr="00737118" w14:paraId="0337E112" w14:textId="77777777" w:rsidTr="004C3018">
        <w:tc>
          <w:tcPr>
            <w:tcW w:w="3823" w:type="dxa"/>
            <w:shd w:val="clear" w:color="auto" w:fill="FFFFFF" w:themeFill="background1"/>
          </w:tcPr>
          <w:p w14:paraId="097A7676" w14:textId="0B70E951" w:rsidR="00B21FAA" w:rsidRPr="004C3018" w:rsidRDefault="00B21FAA" w:rsidP="004C3018">
            <w:pPr>
              <w:pStyle w:val="Heading2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tgtFrame="_blank" w:history="1">
              <w:r w:rsidRPr="00B21FAA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 xml:space="preserve">Resolución DIGEIG 02/2018 </w:t>
              </w:r>
              <w:r w:rsidRPr="00B21FAA">
                <w:rPr>
                  <w:rStyle w:val="Hyperlink"/>
                  <w:rFonts w:ascii="Calibri Light" w:hAnsi="Calibri Light" w:cs="Calibri Light"/>
                  <w:b w:val="0"/>
                  <w:bCs w:val="0"/>
                  <w:color w:val="auto"/>
                  <w:sz w:val="24"/>
                  <w:szCs w:val="24"/>
                </w:rPr>
                <w:t>sobre Estatuto de Conformación CEP Regionales, de fecha 21 de diciembre de 2018.</w:t>
              </w:r>
            </w:hyperlink>
          </w:p>
        </w:tc>
        <w:tc>
          <w:tcPr>
            <w:tcW w:w="2409" w:type="dxa"/>
          </w:tcPr>
          <w:p w14:paraId="3A1F400B" w14:textId="633E1985" w:rsidR="00B21FAA" w:rsidRDefault="00B21FAA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FB8C47D" w14:textId="1B117240" w:rsidR="00B21FAA" w:rsidRDefault="00B21FAA" w:rsidP="00526E75">
            <w:pPr>
              <w:shd w:val="clear" w:color="auto" w:fill="FFFFFF"/>
              <w:spacing w:after="60" w:line="300" w:lineRule="atLeast"/>
              <w:jc w:val="center"/>
            </w:pPr>
            <w:hyperlink r:id="rId81" w:history="1">
              <w:r w:rsidRPr="00F63700">
                <w:rPr>
                  <w:rStyle w:val="Hyperlink"/>
                </w:rPr>
                <w:t>https://www.tss.gob.do/transparencia/assets/resolucion_digeig-02-2018b.pdf</w:t>
              </w:r>
            </w:hyperlink>
          </w:p>
          <w:p w14:paraId="5BE8C228" w14:textId="64E13B9C" w:rsidR="00B21FAA" w:rsidRDefault="00B21FAA" w:rsidP="00526E7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0B6D6269" w14:textId="5DE02408" w:rsidR="00B21FAA" w:rsidRDefault="00B21FAA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10 de junio 2019</w:t>
            </w:r>
          </w:p>
        </w:tc>
        <w:tc>
          <w:tcPr>
            <w:tcW w:w="1843" w:type="dxa"/>
          </w:tcPr>
          <w:p w14:paraId="7E64FC81" w14:textId="1311A034" w:rsidR="00B21FAA" w:rsidRDefault="00B21FAA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B21FAA" w:rsidRPr="00737118" w14:paraId="3BCE1B79" w14:textId="77777777" w:rsidTr="004C3018">
        <w:tc>
          <w:tcPr>
            <w:tcW w:w="3823" w:type="dxa"/>
            <w:shd w:val="clear" w:color="auto" w:fill="FFFFFF" w:themeFill="background1"/>
          </w:tcPr>
          <w:p w14:paraId="6D3112AD" w14:textId="4C1C34FE" w:rsidR="00B21FAA" w:rsidRPr="00B21FAA" w:rsidRDefault="00B21FAA" w:rsidP="004C3018">
            <w:pPr>
              <w:pStyle w:val="Heading2"/>
              <w:rPr>
                <w:rFonts w:ascii="Calibri Light" w:hAnsi="Calibri Light" w:cs="Calibri Light"/>
                <w:sz w:val="24"/>
                <w:szCs w:val="24"/>
              </w:rPr>
            </w:pPr>
            <w:hyperlink r:id="rId82" w:tgtFrame="_blank" w:history="1">
              <w:r w:rsidRPr="00B21FAA">
                <w:rPr>
                  <w:rStyle w:val="Hyperlink"/>
                  <w:rFonts w:ascii="Calibri Light" w:hAnsi="Calibri Light" w:cs="Calibri Light"/>
                  <w:color w:val="auto"/>
                  <w:sz w:val="24"/>
                  <w:szCs w:val="24"/>
                </w:rPr>
                <w:t>Resolución 1-2019,</w:t>
              </w:r>
              <w:r w:rsidRPr="00B21FAA">
                <w:rPr>
                  <w:rStyle w:val="Hyperlink"/>
                  <w:rFonts w:ascii="Calibri Light" w:hAnsi="Calibri Light" w:cs="Calibri Light"/>
                  <w:sz w:val="24"/>
                  <w:szCs w:val="24"/>
                </w:rPr>
                <w:t xml:space="preserve"> </w:t>
              </w:r>
              <w:r w:rsidRPr="00B21FAA">
                <w:rPr>
                  <w:rStyle w:val="Hyperlink"/>
                  <w:rFonts w:ascii="Calibri Light" w:hAnsi="Calibri Light" w:cs="Calibri Light"/>
                  <w:b w:val="0"/>
                  <w:bCs w:val="0"/>
                  <w:color w:val="auto"/>
                  <w:sz w:val="24"/>
                  <w:szCs w:val="24"/>
                </w:rPr>
                <w:t>Reglamento e instructivo para la conformación y funcionamiento de las Comisiones de Ética Pública (CEP), de fecha 22 de mayo 2019. Deroga la Resolución 4/2017.</w:t>
              </w:r>
            </w:hyperlink>
          </w:p>
        </w:tc>
        <w:tc>
          <w:tcPr>
            <w:tcW w:w="2409" w:type="dxa"/>
          </w:tcPr>
          <w:p w14:paraId="0EA6715C" w14:textId="13379820" w:rsidR="00B21FAA" w:rsidRDefault="00B21FAA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76199EA" w14:textId="0721069D" w:rsidR="00B21FAA" w:rsidRDefault="00B21FAA" w:rsidP="00526E75">
            <w:pPr>
              <w:shd w:val="clear" w:color="auto" w:fill="FFFFFF"/>
              <w:spacing w:after="60" w:line="300" w:lineRule="atLeast"/>
              <w:jc w:val="center"/>
            </w:pPr>
            <w:hyperlink r:id="rId83" w:history="1">
              <w:r w:rsidRPr="00F63700">
                <w:rPr>
                  <w:rStyle w:val="Hyperlink"/>
                </w:rPr>
                <w:t>https://www.tss.gob.do/transparencia/assets/resolucion-regla_1-2019cep.pdf</w:t>
              </w:r>
            </w:hyperlink>
          </w:p>
          <w:p w14:paraId="2257894D" w14:textId="3E15DA39" w:rsidR="00B21FAA" w:rsidRDefault="00B21FAA" w:rsidP="00526E75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133B0F44" w14:textId="19DFE02E" w:rsidR="00B21FAA" w:rsidRDefault="00B21FAA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10 de junio 2019</w:t>
            </w:r>
          </w:p>
        </w:tc>
        <w:tc>
          <w:tcPr>
            <w:tcW w:w="1843" w:type="dxa"/>
          </w:tcPr>
          <w:p w14:paraId="5BC55155" w14:textId="15E5CFB7" w:rsidR="00B21FAA" w:rsidRDefault="00B21FAA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46491A3E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NORTIC </w:t>
            </w:r>
            <w:r w:rsidR="00A30EC4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E-1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hyperlink r:id="rId84" w:tgtFrame="_blank" w:history="1">
              <w:r w:rsidR="00A30EC4" w:rsidRPr="00A30EC4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para la gestión de redes sociales en los organismos gubernamentales.</w:t>
              </w:r>
            </w:hyperlink>
            <w:r w:rsidRPr="00A30EC4">
              <w:rPr>
                <w:rStyle w:val="Hyperlink"/>
                <w:rFonts w:asciiTheme="majorHAnsi" w:hAnsiTheme="majorHAnsi" w:cstheme="majorHAnsi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B7BECB4" w14:textId="39B37859" w:rsidR="00E743FD" w:rsidRDefault="00A30EC4" w:rsidP="00A30EC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Pr="00F63700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https://www.tss.gob.do/transparencia/assets/nortic-e1_actua-2021.pdf</w:t>
              </w:r>
            </w:hyperlink>
          </w:p>
          <w:p w14:paraId="744F91AA" w14:textId="3CB4B476" w:rsidR="00A30EC4" w:rsidRPr="00737118" w:rsidRDefault="00A30EC4" w:rsidP="00A30EC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341092E2" w:rsidR="00526E75" w:rsidRPr="00032EBA" w:rsidRDefault="00A30EC4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14 de nov. 2024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80A86" w:rsidRPr="00737118" w14:paraId="0F1D3C74" w14:textId="77777777" w:rsidTr="00F435D3">
        <w:tc>
          <w:tcPr>
            <w:tcW w:w="3823" w:type="dxa"/>
          </w:tcPr>
          <w:p w14:paraId="2294DE24" w14:textId="74996513" w:rsidR="00F80A86" w:rsidRPr="00737118" w:rsidRDefault="00F80A86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NORTIC A-2, </w:t>
            </w:r>
            <w:r w:rsidRPr="00F80A86">
              <w:rPr>
                <w:rStyle w:val="Hyperlink"/>
                <w:rFonts w:ascii="Calibri Light" w:hAnsi="Calibri Light" w:cs="Calibri Light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Sobre</w:t>
            </w:r>
            <w:r w:rsidRPr="00F80A86">
              <w:rPr>
                <w:rStyle w:val="Hyperlink"/>
                <w:rFonts w:ascii="Calibri Light" w:hAnsi="Calibri Light" w:cs="Calibri Light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hyperlink r:id="rId86" w:tgtFrame="_blank" w:history="1">
              <w:r w:rsidRPr="00F80A86">
                <w:rPr>
                  <w:rStyle w:val="Hyperlink"/>
                  <w:rFonts w:ascii="Calibri Light" w:hAnsi="Calibri Light" w:cs="Calibri Light"/>
                  <w:color w:val="auto"/>
                  <w:sz w:val="24"/>
                  <w:szCs w:val="24"/>
                </w:rPr>
                <w:t>la creación y administración de portales de gobierno dominicano.</w:t>
              </w:r>
            </w:hyperlink>
          </w:p>
        </w:tc>
        <w:tc>
          <w:tcPr>
            <w:tcW w:w="2409" w:type="dxa"/>
          </w:tcPr>
          <w:p w14:paraId="441AD063" w14:textId="035C39AD" w:rsidR="00F80A86" w:rsidRPr="00737118" w:rsidRDefault="005D638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D638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412BE5E" w14:textId="6514EF5B" w:rsidR="00F80A86" w:rsidRDefault="005D6386" w:rsidP="00A30EC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Pr="00F63700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https://www.tss.gob.do/transparencia/assets/notric_a2-2021.pdf</w:t>
              </w:r>
            </w:hyperlink>
          </w:p>
          <w:p w14:paraId="53B9407A" w14:textId="0A61C6C2" w:rsidR="005D6386" w:rsidRDefault="005D6386" w:rsidP="00A30EC4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EB7259" w14:textId="1E1AF13E" w:rsidR="00F80A86" w:rsidRDefault="005D6386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19 de julio 2018</w:t>
            </w:r>
          </w:p>
        </w:tc>
        <w:tc>
          <w:tcPr>
            <w:tcW w:w="1843" w:type="dxa"/>
          </w:tcPr>
          <w:p w14:paraId="578E74A2" w14:textId="0B429724" w:rsidR="00F80A86" w:rsidRPr="00737118" w:rsidRDefault="005D63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440C7D6A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</w:t>
            </w:r>
            <w:r w:rsidR="00A30EC4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r w:rsidR="00A30EC4" w:rsidRPr="00A30EC4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sobre </w:t>
            </w:r>
            <w:hyperlink r:id="rId88" w:tgtFrame="_blank" w:history="1">
              <w:r w:rsidR="00A30EC4" w:rsidRPr="00A30EC4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publicaciones de Datos Abiertos.</w:t>
              </w:r>
            </w:hyperlink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3E01386" w14:textId="51A093EA" w:rsidR="00A30EC4" w:rsidRDefault="005D63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Pr="005D408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https://www.tss.gob.do/transparencia/assets/nortic_a3_v7.pdf</w:t>
              </w:r>
            </w:hyperlink>
          </w:p>
          <w:p w14:paraId="3AF3F59C" w14:textId="20B892AF" w:rsidR="005D6386" w:rsidRPr="00737118" w:rsidRDefault="005D63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2241F5" w14:textId="09A624B6" w:rsidR="00526E75" w:rsidRPr="00032EBA" w:rsidRDefault="00A30EC4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03 julio 2018</w:t>
            </w:r>
          </w:p>
        </w:tc>
        <w:tc>
          <w:tcPr>
            <w:tcW w:w="1843" w:type="dxa"/>
          </w:tcPr>
          <w:p w14:paraId="09491725" w14:textId="48D5820A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5D98569F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</w:t>
            </w:r>
            <w:r w:rsidR="00A30EC4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</w:t>
            </w:r>
            <w:hyperlink r:id="rId90" w:tgtFrame="_blank" w:history="1">
              <w:r w:rsidR="00A30EC4" w:rsidRPr="00A30EC4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la interoperabilidad entre los organismos del estado dominicano</w:t>
              </w:r>
              <w:r w:rsidR="00A30EC4">
                <w:rPr>
                  <w:rStyle w:val="Hyperlink"/>
                </w:rPr>
                <w:t>.</w:t>
              </w:r>
            </w:hyperlink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750A844" w14:textId="416BCF7C" w:rsidR="00526E75" w:rsidRDefault="00A30EC4" w:rsidP="00526E75">
            <w:pPr>
              <w:spacing w:after="0" w:line="240" w:lineRule="auto"/>
              <w:jc w:val="center"/>
            </w:pPr>
            <w:hyperlink r:id="rId91" w:history="1">
              <w:r w:rsidRPr="00F63700">
                <w:rPr>
                  <w:rStyle w:val="Hyperlink"/>
                </w:rPr>
                <w:t>https://www.tss.gob.do/transparencia/assets/nortic-a4_2024.pdf</w:t>
              </w:r>
            </w:hyperlink>
          </w:p>
          <w:p w14:paraId="3525BB3D" w14:textId="0718A3CD" w:rsidR="00A30EC4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8CD553" w14:textId="3A84FA3C" w:rsidR="00526E75" w:rsidRPr="00032EBA" w:rsidRDefault="00A30EC4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14 de nov. 2024</w:t>
            </w:r>
          </w:p>
        </w:tc>
        <w:tc>
          <w:tcPr>
            <w:tcW w:w="1843" w:type="dxa"/>
          </w:tcPr>
          <w:p w14:paraId="4CE0938A" w14:textId="374AA2EC" w:rsidR="00526E75" w:rsidRPr="00737118" w:rsidRDefault="00F80A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80A86" w:rsidRPr="00737118" w14:paraId="0E39C86F" w14:textId="77777777" w:rsidTr="00F435D3">
        <w:tc>
          <w:tcPr>
            <w:tcW w:w="3823" w:type="dxa"/>
          </w:tcPr>
          <w:p w14:paraId="03FF24EC" w14:textId="77777777" w:rsidR="00F80A86" w:rsidRPr="00737118" w:rsidRDefault="00F80A86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2409" w:type="dxa"/>
          </w:tcPr>
          <w:p w14:paraId="6E382B80" w14:textId="77777777" w:rsidR="00F80A86" w:rsidRPr="00737118" w:rsidRDefault="00F80A8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BE9CF6C" w14:textId="77777777" w:rsidR="00F80A86" w:rsidRDefault="00F80A86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53C7613D" w14:textId="77777777" w:rsidR="00F80A86" w:rsidRDefault="00F80A86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EA3681" w14:textId="77777777" w:rsidR="00F80A86" w:rsidRDefault="00F80A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A30EC4" w:rsidRPr="00737118" w14:paraId="18C3B272" w14:textId="77777777" w:rsidTr="00F435D3">
        <w:tc>
          <w:tcPr>
            <w:tcW w:w="3823" w:type="dxa"/>
          </w:tcPr>
          <w:p w14:paraId="4095E0F3" w14:textId="1BEF22BC" w:rsidR="00A30EC4" w:rsidRPr="00737118" w:rsidRDefault="00A30EC4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="00F80A86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hyperlink r:id="rId92" w:tgtFrame="_blank" w:history="1">
              <w:r w:rsidR="00F80A86" w:rsidRPr="00F80A86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sobre los servicios públicos</w:t>
              </w:r>
            </w:hyperlink>
            <w:r w:rsidR="00F80A86" w:rsidRPr="00F80A8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50E3A28B" w14:textId="3F188190" w:rsidR="00A30EC4" w:rsidRPr="00737118" w:rsidRDefault="00F80A8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90621FA" w14:textId="74DB8E9F" w:rsidR="00A30EC4" w:rsidRDefault="00F80A86" w:rsidP="00526E75">
            <w:pPr>
              <w:spacing w:after="0" w:line="240" w:lineRule="auto"/>
              <w:jc w:val="center"/>
            </w:pPr>
            <w:hyperlink r:id="rId93" w:history="1">
              <w:r w:rsidRPr="00F63700">
                <w:rPr>
                  <w:rStyle w:val="Hyperlink"/>
                </w:rPr>
                <w:t>https://www.tss.gob.do/transparencia/assets/nortic_a5_v42019.pdf</w:t>
              </w:r>
            </w:hyperlink>
          </w:p>
          <w:p w14:paraId="47DF8749" w14:textId="39616901" w:rsidR="00F80A86" w:rsidRDefault="00F80A86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555DEB9" w14:textId="4E450B42" w:rsidR="00A30EC4" w:rsidRDefault="00F80A86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24 de julio 2019</w:t>
            </w:r>
          </w:p>
        </w:tc>
        <w:tc>
          <w:tcPr>
            <w:tcW w:w="1843" w:type="dxa"/>
          </w:tcPr>
          <w:p w14:paraId="2A4E4BEE" w14:textId="735040ED" w:rsidR="00A30EC4" w:rsidRPr="00737118" w:rsidRDefault="00F80A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80A86" w:rsidRPr="00737118" w14:paraId="1B0E2A49" w14:textId="77777777" w:rsidTr="00F435D3">
        <w:tc>
          <w:tcPr>
            <w:tcW w:w="3823" w:type="dxa"/>
          </w:tcPr>
          <w:p w14:paraId="67AF7D04" w14:textId="34A53F74" w:rsidR="00F80A86" w:rsidRDefault="00F80A86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NORTIC A-6, </w:t>
            </w:r>
            <w:hyperlink r:id="rId94" w:tgtFrame="_blank" w:history="1">
              <w:r w:rsidRPr="00F80A86">
                <w:rPr>
                  <w:rStyle w:val="Hyperlink"/>
                  <w:rFonts w:asciiTheme="majorHAnsi" w:hAnsiTheme="majorHAnsi" w:cstheme="majorHAnsi"/>
                  <w:color w:val="auto"/>
                  <w:sz w:val="24"/>
                  <w:szCs w:val="24"/>
                </w:rPr>
                <w:t>sobre el desarrollo y gestión del software en el estado dominicano</w:t>
              </w:r>
            </w:hyperlink>
          </w:p>
        </w:tc>
        <w:tc>
          <w:tcPr>
            <w:tcW w:w="2409" w:type="dxa"/>
          </w:tcPr>
          <w:p w14:paraId="525C038E" w14:textId="22F9DEBE" w:rsidR="00F80A86" w:rsidRPr="00737118" w:rsidRDefault="00F80A8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796BEDE" w14:textId="131E1B89" w:rsidR="00F80A86" w:rsidRDefault="00F80A86" w:rsidP="00526E75">
            <w:pPr>
              <w:spacing w:after="0" w:line="240" w:lineRule="auto"/>
              <w:jc w:val="center"/>
            </w:pPr>
            <w:hyperlink r:id="rId95" w:history="1">
              <w:r w:rsidRPr="00F63700">
                <w:rPr>
                  <w:rStyle w:val="Hyperlink"/>
                </w:rPr>
                <w:t>https://www.tss.gob.do/transparencia/assets/nortic-a6-2016.pdf</w:t>
              </w:r>
            </w:hyperlink>
          </w:p>
          <w:p w14:paraId="2F013727" w14:textId="01B3BE43" w:rsidR="00F80A86" w:rsidRDefault="00F80A86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5CADA177" w14:textId="1A01F767" w:rsidR="00F80A86" w:rsidRDefault="00F80A86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14 de nov. 2024</w:t>
            </w:r>
          </w:p>
        </w:tc>
        <w:tc>
          <w:tcPr>
            <w:tcW w:w="1843" w:type="dxa"/>
          </w:tcPr>
          <w:p w14:paraId="0C184B51" w14:textId="4AA11D1F" w:rsidR="00F80A86" w:rsidRDefault="00F80A8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A30EC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6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A30EC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A30EC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A30EC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A30EC4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4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8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A30EC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A30EC4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120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42343452" w:rsidR="00A44D40" w:rsidRPr="00032EBA" w:rsidRDefault="00C22C2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C31E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C31E2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A30EC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177BB6F9" w:rsidR="004D641B" w:rsidRPr="007C376B" w:rsidRDefault="00C22C2C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C31E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C31E2B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C31E2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A30EC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5A8E70B6" w:rsidR="004D641B" w:rsidRPr="007C376B" w:rsidRDefault="00C22C2C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A30EC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7BFAB6A0" w:rsidR="00526E75" w:rsidRPr="00BB2FBE" w:rsidRDefault="00C22C2C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A30EC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55066AF4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C22C2C">
              <w:rPr>
                <w:rFonts w:asciiTheme="majorHAnsi" w:hAnsiTheme="majorHAnsi" w:cstheme="majorHAnsi"/>
                <w:sz w:val="24"/>
                <w:szCs w:val="24"/>
              </w:rPr>
              <w:t>diciembre</w:t>
            </w:r>
            <w:r w:rsidR="00633B3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A30EC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A30EC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31DDF940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</w:t>
            </w:r>
            <w:r w:rsidR="004757D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v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acantes </w:t>
            </w:r>
            <w:r w:rsidR="00C22C2C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diciembre.</w:t>
            </w:r>
            <w:r w:rsidR="004757D5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A30EC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A30EC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206BD7E9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5D062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diciembre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A30EC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A30EC4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A30EC4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31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A30EC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A30EC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01D7A9AD" w:rsidR="00A63B0E" w:rsidRPr="00032EBA" w:rsidRDefault="005D062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Diciembre. 2024</w:t>
            </w:r>
          </w:p>
        </w:tc>
        <w:tc>
          <w:tcPr>
            <w:tcW w:w="1985" w:type="dxa"/>
          </w:tcPr>
          <w:p w14:paraId="10A519A1" w14:textId="5E7057DA" w:rsidR="00A63B0E" w:rsidRPr="00737118" w:rsidRDefault="005D062C" w:rsidP="005D062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Si 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2128C2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A30EC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453150BA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5D062C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51B24B25" w:rsidR="00A63B0E" w:rsidRPr="00737118" w:rsidRDefault="00146AB8" w:rsidP="004757D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A30EC4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E629808" w:rsidR="00A63B0E" w:rsidRPr="00591DAB" w:rsidRDefault="004757D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D062C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  <w:r w:rsidRPr="004757D5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A30EC4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021B9C12" w:rsidR="00A63B0E" w:rsidRPr="00032EBA" w:rsidRDefault="005D062C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02A10B58" w14:textId="77777777" w:rsidTr="00F90D42">
        <w:tc>
          <w:tcPr>
            <w:tcW w:w="3828" w:type="dxa"/>
          </w:tcPr>
          <w:p w14:paraId="79689085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128C2" w:rsidRPr="00737118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7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27EABD62" w:rsidR="002128C2" w:rsidRPr="00314963" w:rsidRDefault="005D062C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C29C330" w14:textId="77777777" w:rsidTr="00F90D42">
        <w:tc>
          <w:tcPr>
            <w:tcW w:w="3828" w:type="dxa"/>
          </w:tcPr>
          <w:p w14:paraId="773CD93A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128C2" w:rsidRPr="00737118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8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2E525881" w:rsidR="002128C2" w:rsidRPr="00347604" w:rsidRDefault="005D062C" w:rsidP="002128C2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58F5BC29" w14:textId="77777777" w:rsidTr="00F90D42">
        <w:tc>
          <w:tcPr>
            <w:tcW w:w="3828" w:type="dxa"/>
          </w:tcPr>
          <w:p w14:paraId="193208DE" w14:textId="154074CD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Casos de Seguridad o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128C2" w:rsidRPr="00737118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9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6EEC37C0" w:rsidR="002128C2" w:rsidRPr="00737118" w:rsidRDefault="00605210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21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D062C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Pr="00605210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4A27F2D" w14:textId="7FCBB0DC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43E71204" w14:textId="77777777" w:rsidTr="00F90D42">
        <w:tc>
          <w:tcPr>
            <w:tcW w:w="3828" w:type="dxa"/>
          </w:tcPr>
          <w:p w14:paraId="6640506D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128C2" w:rsidRPr="00737118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0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410FD1BD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D062C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4622E63A" w14:textId="5C9F47A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76B9647C" w14:textId="77777777" w:rsidTr="00F90D42">
        <w:tc>
          <w:tcPr>
            <w:tcW w:w="3828" w:type="dxa"/>
          </w:tcPr>
          <w:p w14:paraId="12AB0038" w14:textId="77777777" w:rsidR="002128C2" w:rsidRPr="00737118" w:rsidRDefault="002128C2" w:rsidP="002128C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128C2" w:rsidRPr="00737118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1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9FFABFD" w:rsidR="002128C2" w:rsidRPr="00314963" w:rsidRDefault="00DE74DD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D062C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Pr="00DE74DD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33C98A8" w14:textId="336DAB68" w:rsidR="002128C2" w:rsidRPr="00737118" w:rsidRDefault="002128C2" w:rsidP="002128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128C2" w:rsidRPr="00737118" w14:paraId="58CE3D35" w14:textId="77777777" w:rsidTr="00F90D42">
        <w:tc>
          <w:tcPr>
            <w:tcW w:w="3828" w:type="dxa"/>
          </w:tcPr>
          <w:p w14:paraId="4150D8C4" w14:textId="77777777" w:rsidR="002128C2" w:rsidRPr="00737118" w:rsidRDefault="00A30EC4" w:rsidP="002128C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42" w:tooltip="Estado de cuentas de suplidores" w:history="1">
              <w:r w:rsidR="002128C2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128C2" w:rsidRPr="00737118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3" w:history="1">
              <w:r w:rsidR="002128C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128C2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2A80A17E" w:rsidR="002128C2" w:rsidRPr="00314963" w:rsidRDefault="00991C2B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4EB6F9" w14:textId="2A634F17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128C2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128C2" w:rsidRPr="00F90D42" w:rsidRDefault="002128C2" w:rsidP="002128C2">
            <w:pPr>
              <w:spacing w:after="0" w:line="240" w:lineRule="auto"/>
              <w:rPr>
                <w:sz w:val="24"/>
                <w:szCs w:val="24"/>
              </w:rPr>
            </w:pPr>
            <w:bookmarkStart w:id="15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5"/>
          </w:p>
        </w:tc>
        <w:tc>
          <w:tcPr>
            <w:tcW w:w="2552" w:type="dxa"/>
          </w:tcPr>
          <w:p w14:paraId="69F3B3FE" w14:textId="723D287E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128C2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44" w:history="1">
              <w:r w:rsidR="002128C2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52FE931F" w:rsidR="002128C2" w:rsidRDefault="002128C2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91C2B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7ACB40F5" w14:textId="1CBD6830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128C2" w:rsidRPr="00737118" w14:paraId="1B1215B3" w14:textId="77777777" w:rsidTr="00F90D42">
        <w:tc>
          <w:tcPr>
            <w:tcW w:w="3828" w:type="dxa"/>
          </w:tcPr>
          <w:p w14:paraId="476A78AA" w14:textId="26E984D3" w:rsidR="002128C2" w:rsidRPr="00ED57EA" w:rsidRDefault="002128C2" w:rsidP="002128C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lastRenderedPageBreak/>
              <w:t>Proceso Mipyme</w:t>
            </w:r>
          </w:p>
        </w:tc>
        <w:tc>
          <w:tcPr>
            <w:tcW w:w="2552" w:type="dxa"/>
          </w:tcPr>
          <w:p w14:paraId="5AA3F6FC" w14:textId="5A3E7DC7" w:rsidR="002128C2" w:rsidRPr="00737118" w:rsidRDefault="002128C2" w:rsidP="002128C2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128C2" w:rsidRDefault="00A30EC4" w:rsidP="002128C2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45" w:history="1">
              <w:r w:rsidR="002128C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54D34C6A" w:rsidR="002128C2" w:rsidRDefault="00991C2B" w:rsidP="002128C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DAFC68" w14:textId="7550BC4B" w:rsidR="002128C2" w:rsidRPr="001115AB" w:rsidRDefault="002128C2" w:rsidP="002128C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6" w:name="_Hlk107824802"/>
            <w:bookmarkStart w:id="17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6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46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6799DEA6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91C2B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8" w:name="_Hlk107824817"/>
            <w:bookmarkEnd w:id="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8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A30EC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4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5CFCE482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91C2B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755"/>
        <w:gridCol w:w="2073"/>
      </w:tblGrid>
      <w:tr w:rsidR="00526E75" w:rsidRPr="00737118" w14:paraId="5AD1CCC9" w14:textId="77777777" w:rsidTr="00126B83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755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3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126B83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A30EC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48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A30EC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755" w:type="dxa"/>
          </w:tcPr>
          <w:p w14:paraId="092E1DD1" w14:textId="19431554" w:rsidR="00DB533B" w:rsidRPr="00314963" w:rsidRDefault="00991C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126B83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A30EC4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50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A30EC4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1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755" w:type="dxa"/>
          </w:tcPr>
          <w:p w14:paraId="193F2DD7" w14:textId="3C6D580C" w:rsidR="00DB533B" w:rsidRPr="00314963" w:rsidRDefault="00991C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19" w:name="_Hlk107824873"/>
      <w:tr w:rsidR="00DB533B" w:rsidRPr="00737118" w14:paraId="23E43237" w14:textId="77777777" w:rsidTr="00126B83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9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A30EC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755" w:type="dxa"/>
          </w:tcPr>
          <w:p w14:paraId="2599020F" w14:textId="1B37BD68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91C2B">
              <w:rPr>
                <w:rFonts w:asciiTheme="majorHAnsi" w:hAnsiTheme="majorHAnsi" w:cstheme="majorHAnsi"/>
                <w:bCs/>
                <w:sz w:val="24"/>
                <w:szCs w:val="24"/>
              </w:rPr>
              <w:t>diciembre</w:t>
            </w:r>
            <w:r w:rsidR="00126B8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2073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126B83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A30EC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53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A30EC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755" w:type="dxa"/>
          </w:tcPr>
          <w:p w14:paraId="3E507DFE" w14:textId="5CE28E76" w:rsidR="00DB533B" w:rsidRPr="00314963" w:rsidRDefault="00991C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126B83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A30EC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55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A30EC4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6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755" w:type="dxa"/>
          </w:tcPr>
          <w:p w14:paraId="66FAB2F8" w14:textId="10119D2D" w:rsidR="00DB533B" w:rsidRPr="00314963" w:rsidRDefault="00991C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2073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A30EC4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B354EA" w14:textId="16E4F523" w:rsidR="00DB533B" w:rsidRPr="00314963" w:rsidRDefault="00991C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A15A0D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0A86D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09817D5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A26C890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9BAF186" w14:textId="77777777" w:rsidR="00366BE2" w:rsidRDefault="00366BE2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CE935A0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126B8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126B83" w:rsidRPr="00737118" w:rsidRDefault="00A30EC4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58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440A0D5A" w14:textId="68586E67" w:rsidR="00126B83" w:rsidRPr="00314963" w:rsidRDefault="00991C2B" w:rsidP="00126B83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3622FE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317F38D7" w14:textId="77777777" w:rsidTr="008D3C00">
        <w:tc>
          <w:tcPr>
            <w:tcW w:w="3970" w:type="dxa"/>
          </w:tcPr>
          <w:p w14:paraId="33B7BB57" w14:textId="2AEAAA6B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126B83" w:rsidRPr="00737118" w:rsidRDefault="00A30EC4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9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40105B1A" w14:textId="716446CC" w:rsidR="00126B83" w:rsidRPr="00314963" w:rsidRDefault="00991C2B" w:rsidP="00126B8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E83CDE9" w14:textId="77777777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126B83" w:rsidRPr="00737118" w:rsidRDefault="00A30EC4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0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2D811BED" w14:textId="3BF343F2" w:rsidR="00126B83" w:rsidRPr="00314963" w:rsidRDefault="00991C2B" w:rsidP="00126B8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E6CA7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126B8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126B83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126B83" w:rsidRPr="00737118" w:rsidRDefault="00126B83" w:rsidP="00126B8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126B83" w:rsidRPr="00737118" w:rsidRDefault="00A30EC4" w:rsidP="00126B83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1" w:history="1">
              <w:r w:rsidR="00126B83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6370553D" w14:textId="6E9D7815" w:rsidR="00126B83" w:rsidRPr="00314963" w:rsidRDefault="00991C2B" w:rsidP="00126B8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Diciembre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C0967F8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126B83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126B83" w:rsidRPr="00DF6BC5" w:rsidRDefault="00126B83" w:rsidP="00126B8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0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0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A30EC4" w:rsidP="00F35C8D">
            <w:pPr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2596F87E" w14:textId="3610B079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4D9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diciembre.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A30EC4" w:rsidP="004B3134">
            <w:pPr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55E523A2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D64D95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diciembre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1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71E54DDB" w:rsidR="007A680F" w:rsidRDefault="00126B83" w:rsidP="00126B83">
      <w:pPr>
        <w:tabs>
          <w:tab w:val="left" w:pos="11625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64"/>
      <w:footerReference w:type="default" r:id="rId165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B21FAA" w:rsidRDefault="00B21FAA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B21FAA" w:rsidRDefault="00B21FA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B21FAA" w:rsidRDefault="00B21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B21FAA" w:rsidRDefault="00B2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B21FAA" w:rsidRDefault="00B21FAA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B21FAA" w:rsidRDefault="00B21FA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B21FAA" w:rsidRDefault="00B21FAA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B21FAA" w:rsidRPr="00F435D3" w:rsidRDefault="00B21FAA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B21FAA" w:rsidRPr="00832992" w:rsidRDefault="00B21FAA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B21FAA" w:rsidRPr="006838AA" w:rsidRDefault="00B21FAA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B21FAA" w:rsidRPr="00832992" w:rsidRDefault="00B21FAA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5152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B83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128C2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1280"/>
    <w:rsid w:val="002C2934"/>
    <w:rsid w:val="002C5ADB"/>
    <w:rsid w:val="002D2B63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6BE2"/>
    <w:rsid w:val="00367359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757D5"/>
    <w:rsid w:val="00495291"/>
    <w:rsid w:val="004A0325"/>
    <w:rsid w:val="004A1AAC"/>
    <w:rsid w:val="004A38B0"/>
    <w:rsid w:val="004B3134"/>
    <w:rsid w:val="004B7CF5"/>
    <w:rsid w:val="004C3018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280E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062C"/>
    <w:rsid w:val="005D1BE7"/>
    <w:rsid w:val="005D6386"/>
    <w:rsid w:val="005E18E9"/>
    <w:rsid w:val="005E2E41"/>
    <w:rsid w:val="005E7989"/>
    <w:rsid w:val="005E7B56"/>
    <w:rsid w:val="00602487"/>
    <w:rsid w:val="00605210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5A75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E5BB0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1C2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7F25"/>
    <w:rsid w:val="00A15EBB"/>
    <w:rsid w:val="00A17ADE"/>
    <w:rsid w:val="00A261F3"/>
    <w:rsid w:val="00A30EC4"/>
    <w:rsid w:val="00A35601"/>
    <w:rsid w:val="00A37054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1FAA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2C2C"/>
    <w:rsid w:val="00C2523C"/>
    <w:rsid w:val="00C3022F"/>
    <w:rsid w:val="00C31E2B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AB1"/>
    <w:rsid w:val="00C90DC4"/>
    <w:rsid w:val="00C91B2E"/>
    <w:rsid w:val="00CA01A4"/>
    <w:rsid w:val="00CA4CE8"/>
    <w:rsid w:val="00CA79FD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64D95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E74DD"/>
    <w:rsid w:val="00DF5D87"/>
    <w:rsid w:val="00DF6BC5"/>
    <w:rsid w:val="00DF70AD"/>
    <w:rsid w:val="00E036A1"/>
    <w:rsid w:val="00E0617A"/>
    <w:rsid w:val="00E1681C"/>
    <w:rsid w:val="00E21C2F"/>
    <w:rsid w:val="00E22510"/>
    <w:rsid w:val="00E318E8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0A86"/>
    <w:rsid w:val="00F81C7C"/>
    <w:rsid w:val="00F90A05"/>
    <w:rsid w:val="00F90D42"/>
    <w:rsid w:val="00F92607"/>
    <w:rsid w:val="00F939E4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ss.gob.do/servicio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decreto130-05.pdf" TargetMode="External"/><Relationship Id="rId84" Type="http://schemas.openxmlformats.org/officeDocument/2006/relationships/hyperlink" Target="https://www.tss.gob.do/transparencia/assets/nortic-e1_actua-2021.pdf" TargetMode="External"/><Relationship Id="rId138" Type="http://schemas.openxmlformats.org/officeDocument/2006/relationships/hyperlink" Target="https://www.tss.gob.do/transparencia/compras-debajo-umbral.html" TargetMode="External"/><Relationship Id="rId159" Type="http://schemas.openxmlformats.org/officeDocument/2006/relationships/hyperlink" Target="http://www.tss.gob.do/transparencia/listado-de-miembros.html" TargetMode="External"/><Relationship Id="rId107" Type="http://schemas.openxmlformats.org/officeDocument/2006/relationships/hyperlink" Target="https://saip.gob.do/index.php?content=index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53" Type="http://schemas.openxmlformats.org/officeDocument/2006/relationships/hyperlink" Target="http://www.tss.gob.do/transparencia/assets/decreto694-09.pdf" TargetMode="External"/><Relationship Id="rId74" Type="http://schemas.openxmlformats.org/officeDocument/2006/relationships/hyperlink" Target="https://www.tss.gob.do/transparencia/assets/ra0004-2024.pdf" TargetMode="External"/><Relationship Id="rId128" Type="http://schemas.openxmlformats.org/officeDocument/2006/relationships/hyperlink" Target="http://www.tss.gob.do/transparencia/beneficiarios-de-asistencia-social.html" TargetMode="External"/><Relationship Id="rId149" Type="http://schemas.openxmlformats.org/officeDocument/2006/relationships/hyperlink" Target="http://www.tss.gob.do/transparencia/balance-general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tss.gob.do/transparencia/assets/nortic-a6-2016.pdf" TargetMode="External"/><Relationship Id="rId160" Type="http://schemas.openxmlformats.org/officeDocument/2006/relationships/hyperlink" Target="http://www.tss.gob.do/transparencia/plan-de-trabajo.html" TargetMode="External"/><Relationship Id="rId22" Type="http://schemas.openxmlformats.org/officeDocument/2006/relationships/hyperlink" Target="http://www.tss.gob.do/transparencia/assets/ley311-14.pdf" TargetMode="External"/><Relationship Id="rId43" Type="http://schemas.openxmlformats.org/officeDocument/2006/relationships/hyperlink" Target="http://www.tss.gob.do/transparencia/assets/decreto92-16.pdf" TargetMode="External"/><Relationship Id="rId64" Type="http://schemas.openxmlformats.org/officeDocument/2006/relationships/hyperlink" Target="https://www.tss.gob.do/transparencia/assets/decreto130-05.pdf" TargetMode="External"/><Relationship Id="rId118" Type="http://schemas.openxmlformats.org/officeDocument/2006/relationships/hyperlink" Target="http://www.311.gob.do" TargetMode="External"/><Relationship Id="rId139" Type="http://schemas.openxmlformats.org/officeDocument/2006/relationships/hyperlink" Target="https://www.tss.gob.do/transparencia/procesos-seguridad-emergencias.html" TargetMode="External"/><Relationship Id="rId85" Type="http://schemas.openxmlformats.org/officeDocument/2006/relationships/hyperlink" Target="https://www.tss.gob.do/transparencia/assets/nortic-e1_actua-2021.pdf" TargetMode="External"/><Relationship Id="rId150" Type="http://schemas.openxmlformats.org/officeDocument/2006/relationships/hyperlink" Target="http://www.tss.gob.do/transparencia/relacion-ingresosegresos.html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ecreto-791-21-cigcn.pdf" TargetMode="External"/><Relationship Id="rId103" Type="http://schemas.openxmlformats.org/officeDocument/2006/relationships/hyperlink" Target="https://www.tss.gob.do/transparencia/estadisticas-oai.html" TargetMode="External"/><Relationship Id="rId108" Type="http://schemas.openxmlformats.org/officeDocument/2006/relationships/hyperlink" Target="https://www.tss.gob.do/transparencia/indice-de-transparencia-estandarizado.html" TargetMode="External"/><Relationship Id="rId124" Type="http://schemas.openxmlformats.org/officeDocument/2006/relationships/hyperlink" Target="https://www.tss.gob.do/transparencia/jubilaciones-pensiones-retiros.html" TargetMode="External"/><Relationship Id="rId129" Type="http://schemas.openxmlformats.org/officeDocument/2006/relationships/hyperlink" Target="http://digeig.gob.do/web/es/transparencia/compras-y-contrataciones-1/como-registrarse-como-proveedor-del-estado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assets/reso_ce-03-2018.pdf" TargetMode="External"/><Relationship Id="rId75" Type="http://schemas.openxmlformats.org/officeDocument/2006/relationships/hyperlink" Target="https://www.tss.gob.do/transparencia/assets/ra0004-2024.pdf" TargetMode="External"/><Relationship Id="rId91" Type="http://schemas.openxmlformats.org/officeDocument/2006/relationships/hyperlink" Target="https://www.tss.gob.do/transparencia/assets/nortic-a4_2024.pdf" TargetMode="External"/><Relationship Id="rId96" Type="http://schemas.openxmlformats.org/officeDocument/2006/relationships/hyperlink" Target="https://tss.gob.do/organigrama.html" TargetMode="External"/><Relationship Id="rId140" Type="http://schemas.openxmlformats.org/officeDocument/2006/relationships/hyperlink" Target="https://www.tss.gob.do/transparencia/procesos-urgencia.html" TargetMode="External"/><Relationship Id="rId145" Type="http://schemas.openxmlformats.org/officeDocument/2006/relationships/hyperlink" Target="https://www.tss.gob.do/transparencia/procesos-mipymes.html" TargetMode="External"/><Relationship Id="rId161" Type="http://schemas.openxmlformats.org/officeDocument/2006/relationships/hyperlink" Target="http://www.tss.gob.do/transparencia/informe-de-logros.html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anorama-laboral-sdss--estarecuado-tss.html" TargetMode="External"/><Relationship Id="rId119" Type="http://schemas.openxmlformats.org/officeDocument/2006/relationships/hyperlink" Target="https://311.gob.do/documentos/estadistica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ecreto-791-21-cigcn.pdf" TargetMode="External"/><Relationship Id="rId65" Type="http://schemas.openxmlformats.org/officeDocument/2006/relationships/hyperlink" Target="https://www.tss.gob.do/transparencia/assets/reso002-2021digeig.pdf" TargetMode="External"/><Relationship Id="rId81" Type="http://schemas.openxmlformats.org/officeDocument/2006/relationships/hyperlink" Target="https://www.tss.gob.do/transparencia/assets/resolucion_digeig-02-2018b.pdf" TargetMode="External"/><Relationship Id="rId86" Type="http://schemas.openxmlformats.org/officeDocument/2006/relationships/hyperlink" Target="https://www.tss.gob.do/transparencia/assets/notric_a2-2021.pdf" TargetMode="External"/><Relationship Id="rId130" Type="http://schemas.openxmlformats.org/officeDocument/2006/relationships/hyperlink" Target="https://www.tss.gob.do/transparencia/como-registrarse-proveedor.html" TargetMode="External"/><Relationship Id="rId135" Type="http://schemas.openxmlformats.org/officeDocument/2006/relationships/hyperlink" Target="https://www.tss.gob.do/transparencia/sorteo-obras.html" TargetMode="External"/><Relationship Id="rId151" Type="http://schemas.openxmlformats.org/officeDocument/2006/relationships/hyperlink" Target="https://www.tss.gob.do/transparencia/relacion-ingresos-y-egresos.html" TargetMode="External"/><Relationship Id="rId156" Type="http://schemas.openxmlformats.org/officeDocument/2006/relationships/hyperlink" Target="http://www.tss.gob.do/transparencia/relacion-inventario-almacen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assets/ra0003-2024.pdf" TargetMode="External"/><Relationship Id="rId97" Type="http://schemas.openxmlformats.org/officeDocument/2006/relationships/hyperlink" Target="http://digeig.gob.do/web/file/compendiodeleyesTOMO1.pdf" TargetMode="External"/><Relationship Id="rId104" Type="http://schemas.openxmlformats.org/officeDocument/2006/relationships/hyperlink" Target="https://www.tss.gob.do/transparencia/contactos-del-rai.html" TargetMode="External"/><Relationship Id="rId120" Type="http://schemas.openxmlformats.org/officeDocument/2006/relationships/hyperlink" Target="https://www.tss.gob.do/transparencia/declaracion-jurada.html" TargetMode="External"/><Relationship Id="rId125" Type="http://schemas.openxmlformats.org/officeDocument/2006/relationships/hyperlink" Target="http://digeig.gob.do/web/es/transparencia/recursos-humanos-1/vacantes-1/" TargetMode="External"/><Relationship Id="rId141" Type="http://schemas.openxmlformats.org/officeDocument/2006/relationships/hyperlink" Target="https://www.tss.gob.do/transparencia/procesos-excepcion-copy.html" TargetMode="External"/><Relationship Id="rId146" Type="http://schemas.openxmlformats.org/officeDocument/2006/relationships/hyperlink" Target="https://www.tss.gob.do/transparencia/proyectos-y-programas.html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assets/reso_ce-03-2018.pdf" TargetMode="External"/><Relationship Id="rId92" Type="http://schemas.openxmlformats.org/officeDocument/2006/relationships/hyperlink" Target="https://www.tss.gob.do/transparencia/assets/nortic_a5_v42019.pdf" TargetMode="External"/><Relationship Id="rId162" Type="http://schemas.openxmlformats.org/officeDocument/2006/relationships/hyperlink" Target="https://www.tss.gob.do/transparencia/procesos-consulta-publica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digeig01-2018b.pdf" TargetMode="External"/><Relationship Id="rId87" Type="http://schemas.openxmlformats.org/officeDocument/2006/relationships/hyperlink" Target="https://www.tss.gob.do/transparencia/assets/notric_a2-2021.pdf" TargetMode="External"/><Relationship Id="rId110" Type="http://schemas.openxmlformats.org/officeDocument/2006/relationships/hyperlink" Target="http://www.tss.gob.do/transparencia/planeacion-estrategica.html" TargetMode="External"/><Relationship Id="rId115" Type="http://schemas.openxmlformats.org/officeDocument/2006/relationships/hyperlink" Target="http://www.tss.gob.do/transparencia/boletin-estadistico.html" TargetMode="External"/><Relationship Id="rId131" Type="http://schemas.openxmlformats.org/officeDocument/2006/relationships/hyperlink" Target="http://digeig.gob.do/web/es/transparencia/compras-y-contrataciones-1/plan-anual-de-compras/" TargetMode="External"/><Relationship Id="rId136" Type="http://schemas.openxmlformats.org/officeDocument/2006/relationships/hyperlink" Target="https://www.tss.gob.do/transparencia/comparacion-precios.html" TargetMode="External"/><Relationship Id="rId157" Type="http://schemas.openxmlformats.org/officeDocument/2006/relationships/hyperlink" Target="http://datos.gob.do/organization/tesoreria-de-la-seguridad-social-tss" TargetMode="External"/><Relationship Id="rId61" Type="http://schemas.openxmlformats.org/officeDocument/2006/relationships/hyperlink" Target="https://www.tss.gob.do/transparencia/assets/decreto491-07b.pdf" TargetMode="External"/><Relationship Id="rId82" Type="http://schemas.openxmlformats.org/officeDocument/2006/relationships/hyperlink" Target="https://www.tss.gob.do/transparencia/assets/resolucion-regla_1-2019cep.pdf" TargetMode="External"/><Relationship Id="rId152" Type="http://schemas.openxmlformats.org/officeDocument/2006/relationships/hyperlink" Target="https://www.tss.gob.do/transparencia/informes-auditorias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assets/ra0003-2024.pdf" TargetMode="External"/><Relationship Id="rId100" Type="http://schemas.openxmlformats.org/officeDocument/2006/relationships/hyperlink" Target="https://www.tss.gob.do/transparencia/estructura-organizacional-oai.html" TargetMode="External"/><Relationship Id="rId105" Type="http://schemas.openxmlformats.org/officeDocument/2006/relationships/hyperlink" Target="http://www.tss.gob.do/transparencia/informacion-clasificada.html" TargetMode="External"/><Relationship Id="rId126" Type="http://schemas.openxmlformats.org/officeDocument/2006/relationships/hyperlink" Target="https://map.gob.do/Concursa/" TargetMode="External"/><Relationship Id="rId147" Type="http://schemas.openxmlformats.org/officeDocument/2006/relationships/hyperlink" Target="https://www.tss.gob.do/transparencia/proyectos-y-programa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assets/regla06-04aplica-ley10-04camcuentas.pdf" TargetMode="External"/><Relationship Id="rId93" Type="http://schemas.openxmlformats.org/officeDocument/2006/relationships/hyperlink" Target="https://www.tss.gob.do/transparencia/assets/nortic_a5_v42019.pdf" TargetMode="External"/><Relationship Id="rId98" Type="http://schemas.openxmlformats.org/officeDocument/2006/relationships/hyperlink" Target="https://www.tss.gob.do/transparencia/derechos-ciudadanos.html" TargetMode="External"/><Relationship Id="rId121" Type="http://schemas.openxmlformats.org/officeDocument/2006/relationships/hyperlink" Target="https://www.tss.gob.do/transparencia/presupuesto-aprobado.html" TargetMode="External"/><Relationship Id="rId142" Type="http://schemas.openxmlformats.org/officeDocument/2006/relationships/hyperlink" Target="http://digeig.gob.do/web/es/transparencia/compras-y-contrataciones-1/estado-de-cuentas-de-suplidores/" TargetMode="External"/><Relationship Id="rId163" Type="http://schemas.openxmlformats.org/officeDocument/2006/relationships/hyperlink" Target="https://www.tss.gob.do/transparencia/rela-consultas-publicas-202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s://www.tss.gob.do/transparencia/assets/resolucion_pnp-02-2018dgcp-2.pdf" TargetMode="External"/><Relationship Id="rId116" Type="http://schemas.openxmlformats.org/officeDocument/2006/relationships/hyperlink" Target="https://www.tss.gob.do/transparencia/estadisticas-servicios.html" TargetMode="External"/><Relationship Id="rId137" Type="http://schemas.openxmlformats.org/officeDocument/2006/relationships/hyperlink" Target="https://www.tss.gob.do/transparencia/compras-menores.html" TargetMode="External"/><Relationship Id="rId158" Type="http://schemas.openxmlformats.org/officeDocument/2006/relationships/hyperlink" Target="https://www.tss.gob.do/transparencia/comunicad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decreto491-07b.pdf" TargetMode="External"/><Relationship Id="rId83" Type="http://schemas.openxmlformats.org/officeDocument/2006/relationships/hyperlink" Target="https://www.tss.gob.do/transparencia/assets/resolucion-regla_1-2019cep.pdf" TargetMode="External"/><Relationship Id="rId88" Type="http://schemas.openxmlformats.org/officeDocument/2006/relationships/hyperlink" Target="https://www.tss.gob.do/transparencia/assets/nortic_a3_v7.pdf" TargetMode="External"/><Relationship Id="rId111" Type="http://schemas.openxmlformats.org/officeDocument/2006/relationships/hyperlink" Target="http://www.tss.gob.do/transparencia/assets/ict2017.pdf" TargetMode="External"/><Relationship Id="rId132" Type="http://schemas.openxmlformats.org/officeDocument/2006/relationships/hyperlink" Target="https://www.tss.gob.do/transparencia/plan-anual-compras.html" TargetMode="External"/><Relationship Id="rId153" Type="http://schemas.openxmlformats.org/officeDocument/2006/relationships/hyperlink" Target="http://digeig.gob.do/web/es/transparencia/finanzas/relacion-de-activos-fijos-de-la-institucion/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www.tss.gob.do/transparencia/indice-documentos-disponibles.html" TargetMode="External"/><Relationship Id="rId127" Type="http://schemas.openxmlformats.org/officeDocument/2006/relationships/hyperlink" Target="http://digeig.gob.do/web/es/transparencia/beneficiarios-de-programas-asistenciale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assets/reglamento_09-04.pdf" TargetMode="External"/><Relationship Id="rId78" Type="http://schemas.openxmlformats.org/officeDocument/2006/relationships/hyperlink" Target="https://www.tss.gob.do/transparencia/assets/reso-digeig-01-2022.pdf" TargetMode="External"/><Relationship Id="rId94" Type="http://schemas.openxmlformats.org/officeDocument/2006/relationships/hyperlink" Target="https://www.tss.gob.do/transparencia/assets/nortic-a6-2016.pdf" TargetMode="External"/><Relationship Id="rId99" Type="http://schemas.openxmlformats.org/officeDocument/2006/relationships/hyperlink" Target="http://www.tss.gob.do/transparencia/oai.html" TargetMode="External"/><Relationship Id="rId101" Type="http://schemas.openxmlformats.org/officeDocument/2006/relationships/hyperlink" Target="https://www.tss.gob.do/transparencia/manual-organizacion-oai.html" TargetMode="External"/><Relationship Id="rId122" Type="http://schemas.openxmlformats.org/officeDocument/2006/relationships/hyperlink" Target="http://www.tss.gob.do/transparencia/ejecucion-presupuestaria.html" TargetMode="External"/><Relationship Id="rId143" Type="http://schemas.openxmlformats.org/officeDocument/2006/relationships/hyperlink" Target="https://www.tss.gob.do/transparencia/estado-cuentas-suplidores.html" TargetMode="External"/><Relationship Id="rId148" Type="http://schemas.openxmlformats.org/officeDocument/2006/relationships/hyperlink" Target="http://digeig.gob.do/web/es/transparencia/finanzas/estado-de-cuenta-contable/" TargetMode="External"/><Relationship Id="rId16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www.tss.gob.do/transparencia/assets/resolucion001-2021b.pdf" TargetMode="External"/><Relationship Id="rId89" Type="http://schemas.openxmlformats.org/officeDocument/2006/relationships/hyperlink" Target="https://www.tss.gob.do/transparencia/assets/nortic_a3_v7.pdf" TargetMode="External"/><Relationship Id="rId112" Type="http://schemas.openxmlformats.org/officeDocument/2006/relationships/hyperlink" Target="https://www.tss.gob.do/transparencia/assets/descrip_proceso_reg_nov_impacto_noti_pago-v2.pdf" TargetMode="External"/><Relationship Id="rId133" Type="http://schemas.openxmlformats.org/officeDocument/2006/relationships/hyperlink" Target="https://www.tss.gob.do/transparencia/licitaciones-publicas.html" TargetMode="External"/><Relationship Id="rId154" Type="http://schemas.openxmlformats.org/officeDocument/2006/relationships/hyperlink" Target="http://www.tss.gob.do/transparencia/relacion-activos-fijos.html" TargetMode="External"/><Relationship Id="rId16" Type="http://schemas.openxmlformats.org/officeDocument/2006/relationships/hyperlink" Target="http://www.tss.gob.do/transparencia/assets/ley188-07.pdf" TargetMode="External"/><Relationship Id="rId37" Type="http://schemas.openxmlformats.org/officeDocument/2006/relationships/hyperlink" Target="https://www.tss.gob.do/transparencia/assets/ley10-04b.pdf" TargetMode="External"/><Relationship Id="rId58" Type="http://schemas.openxmlformats.org/officeDocument/2006/relationships/hyperlink" Target="https://www.tss.gob.do/transparencia/assets/decreto477-20c.pdf" TargetMode="External"/><Relationship Id="rId79" Type="http://schemas.openxmlformats.org/officeDocument/2006/relationships/hyperlink" Target="https://www.tss.gob.do/transparencia/assets/reso-digeig-01-2022.pdf" TargetMode="External"/><Relationship Id="rId102" Type="http://schemas.openxmlformats.org/officeDocument/2006/relationships/hyperlink" Target="https://www.tss.gob.do/transparencia/manual-de-procedimientos-oai.html" TargetMode="External"/><Relationship Id="rId123" Type="http://schemas.openxmlformats.org/officeDocument/2006/relationships/hyperlink" Target="https://www.tss.gob.do/transparencia/nominas-empleados.html" TargetMode="External"/><Relationship Id="rId144" Type="http://schemas.openxmlformats.org/officeDocument/2006/relationships/hyperlink" Target="https://www.tss.gob.do/transparencia/subasta-inversa.html" TargetMode="External"/><Relationship Id="rId90" Type="http://schemas.openxmlformats.org/officeDocument/2006/relationships/hyperlink" Target="https://www.tss.gob.do/transparencia/assets/nortic-a4_2024.pdf" TargetMode="External"/><Relationship Id="rId165" Type="http://schemas.openxmlformats.org/officeDocument/2006/relationships/footer" Target="footer1.xml"/><Relationship Id="rId27" Type="http://schemas.openxmlformats.org/officeDocument/2006/relationships/hyperlink" Target="http://www.tss.gob.do/transparencia/assets/ley_481-08.pdf" TargetMode="External"/><Relationship Id="rId48" Type="http://schemas.openxmlformats.org/officeDocument/2006/relationships/hyperlink" Target="https://www.tss.gob.do/transparencia/assets/decreto523-09.pdf" TargetMode="External"/><Relationship Id="rId69" Type="http://schemas.openxmlformats.org/officeDocument/2006/relationships/hyperlink" Target="https://www.tss.gob.do/transparencia/assets/reso_ce-03-2018.pdf" TargetMode="External"/><Relationship Id="rId113" Type="http://schemas.openxmlformats.org/officeDocument/2006/relationships/hyperlink" Target="http://www.tss.gob.do/transparencia/assets/aviso_aumento_top_sal_oct2017.pdf" TargetMode="External"/><Relationship Id="rId134" Type="http://schemas.openxmlformats.org/officeDocument/2006/relationships/hyperlink" Target="https://www.tss.gob.do/transparencia/licitaciones-restringidas.html" TargetMode="External"/><Relationship Id="rId80" Type="http://schemas.openxmlformats.org/officeDocument/2006/relationships/hyperlink" Target="https://www.tss.gob.do/transparencia/assets/resolucion_digeig-02-2018b.pdf" TargetMode="External"/><Relationship Id="rId155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26</Pages>
  <Words>6037</Words>
  <Characters>34411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40368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7</cp:revision>
  <cp:lastPrinted>2024-07-10T15:38:00Z</cp:lastPrinted>
  <dcterms:created xsi:type="dcterms:W3CDTF">2025-01-07T19:26:00Z</dcterms:created>
  <dcterms:modified xsi:type="dcterms:W3CDTF">2025-01-08T16:17:00Z</dcterms:modified>
</cp:coreProperties>
</file>