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D6FE" w14:textId="77777777" w:rsidR="00231DAA" w:rsidRPr="002A1C0F" w:rsidRDefault="00BF4EC2" w:rsidP="00231DA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  <w:r>
        <w:rPr>
          <w:rFonts w:ascii="Times New Roman" w:hAnsi="Times New Roman" w:cs="Times New Roman"/>
          <w:b/>
          <w:sz w:val="18"/>
          <w:szCs w:val="18"/>
          <w:lang w:val="es-DO"/>
        </w:rPr>
        <w:t>TODO RIESGO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3"/>
        <w:gridCol w:w="1240"/>
        <w:gridCol w:w="2289"/>
      </w:tblGrid>
      <w:tr w:rsidR="004D0A8C" w:rsidRPr="00DC3DCC" w14:paraId="2BC834C4" w14:textId="77777777" w:rsidTr="00BF4EC2">
        <w:trPr>
          <w:trHeight w:val="19"/>
          <w:jc w:val="center"/>
        </w:trPr>
        <w:tc>
          <w:tcPr>
            <w:tcW w:w="7933" w:type="dxa"/>
            <w:gridSpan w:val="2"/>
            <w:shd w:val="clear" w:color="auto" w:fill="auto"/>
            <w:vAlign w:val="center"/>
          </w:tcPr>
          <w:p w14:paraId="21268306" w14:textId="77777777" w:rsidR="004D0A8C" w:rsidRPr="002A1C0F" w:rsidRDefault="004D0A8C" w:rsidP="004D0A8C">
            <w:pPr>
              <w:spacing w:after="0" w:line="0" w:lineRule="atLeast"/>
              <w:ind w:right="57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Cobertura mínima requerida</w:t>
            </w:r>
          </w:p>
        </w:tc>
        <w:tc>
          <w:tcPr>
            <w:tcW w:w="2289" w:type="dxa"/>
            <w:vAlign w:val="center"/>
          </w:tcPr>
          <w:p w14:paraId="5D7D5239" w14:textId="77777777" w:rsidR="004D0A8C" w:rsidRPr="00BF4EC2" w:rsidRDefault="00BF4EC2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 w:rsidRPr="00BF4EC2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Marcar todas las que 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plican</w:t>
            </w:r>
          </w:p>
        </w:tc>
      </w:tr>
      <w:tr w:rsidR="004D0A8C" w:rsidRPr="002A1C0F" w14:paraId="4722769F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3A9D17CC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Propiedades Muebles e Inmuebles (Incluyendo Existencias)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37A6C9B9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136,637,761.26</w:t>
            </w:r>
          </w:p>
        </w:tc>
        <w:tc>
          <w:tcPr>
            <w:tcW w:w="2289" w:type="dxa"/>
          </w:tcPr>
          <w:p w14:paraId="1495852B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6700ABB0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102D8DDA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Límite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 Primera Perdida (100%)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3EA7A0BD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136,637,761.26</w:t>
            </w:r>
          </w:p>
        </w:tc>
        <w:tc>
          <w:tcPr>
            <w:tcW w:w="2289" w:type="dxa"/>
          </w:tcPr>
          <w:p w14:paraId="3FCE4382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7E976ABA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1FC77A7F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Mercancías y Propiedades en Tránsito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42B321C5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2289" w:type="dxa"/>
          </w:tcPr>
          <w:p w14:paraId="6D234EEA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ED7B8F" w14:paraId="229CE06D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11E66E5D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Propiedades de Empleados y Clientes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5024A4F3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2289" w:type="dxa"/>
          </w:tcPr>
          <w:p w14:paraId="28D8DCD7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ED7B8F" w14:paraId="406367C1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775A718A" w14:textId="77777777" w:rsidR="004D0A8C" w:rsidRPr="00ED7B8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ED7B8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Gastos de Aceleración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63C2A0F5" w14:textId="77777777" w:rsidR="004D0A8C" w:rsidRPr="00ED7B8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ED7B8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2,500,000.00</w:t>
            </w:r>
          </w:p>
        </w:tc>
        <w:tc>
          <w:tcPr>
            <w:tcW w:w="2289" w:type="dxa"/>
          </w:tcPr>
          <w:p w14:paraId="3CA5D183" w14:textId="77777777" w:rsidR="004D0A8C" w:rsidRPr="00ED7B8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09994043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409036CC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Rotura Accidental de Cristales, Lunas, Letreros y Rótulo Luminosos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77930839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2289" w:type="dxa"/>
          </w:tcPr>
          <w:p w14:paraId="5EAF63EC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184704CC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5742F08D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Permisos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y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Licencias</w:t>
            </w:r>
            <w:proofErr w:type="spellEnd"/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3E13437D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2289" w:type="dxa"/>
          </w:tcPr>
          <w:p w14:paraId="0410EC54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2A6ECF09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778FB503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Gastos de Preparación de Reclamos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5F20290D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500,000.00</w:t>
            </w:r>
          </w:p>
        </w:tc>
        <w:tc>
          <w:tcPr>
            <w:tcW w:w="2289" w:type="dxa"/>
          </w:tcPr>
          <w:p w14:paraId="6FD3C664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39AF7F0D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7809448A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Cuentas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por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Cobrar</w:t>
            </w:r>
            <w:proofErr w:type="spellEnd"/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16974BC9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2289" w:type="dxa"/>
          </w:tcPr>
          <w:p w14:paraId="454315FE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589619F7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1CA9DE08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Reposición de Archivos, Títulos y Planos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3BB7973F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2289" w:type="dxa"/>
          </w:tcPr>
          <w:p w14:paraId="0D322A86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DC3DCC" w14:paraId="607A3436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116EF6EB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Remoción de Escombros (10% de la suma asegurada)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69035535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89" w:type="dxa"/>
          </w:tcPr>
          <w:p w14:paraId="3FE8C92A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31724EEC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4B31E14B" w14:textId="77777777" w:rsidR="004D0A8C" w:rsidRPr="000302DC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Equipos Electrónicos (Incluyendo Equipos Móviles y/o Portátiles) Portadores Externo de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 xml:space="preserve"> </w:t>
            </w:r>
            <w:r w:rsidRPr="000302DC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Datos, Hurto 75% de Coaseguro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539CE6BE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55,000,000.00</w:t>
            </w:r>
          </w:p>
        </w:tc>
        <w:tc>
          <w:tcPr>
            <w:tcW w:w="2289" w:type="dxa"/>
          </w:tcPr>
          <w:p w14:paraId="454CE176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DC3DCC" w14:paraId="311284DB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094A9286" w14:textId="77777777" w:rsidR="004D0A8C" w:rsidRPr="002A1C0F" w:rsidRDefault="004D0A8C" w:rsidP="004D0A8C">
            <w:pPr>
              <w:spacing w:after="0" w:line="225" w:lineRule="exac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Cobertura Automática (10% de la suma asegurada/ 90 Días)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0CE3C98B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89" w:type="dxa"/>
          </w:tcPr>
          <w:p w14:paraId="19B78914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4D48BC77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2E7F8F11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Avería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Maquinarias</w:t>
            </w:r>
            <w:proofErr w:type="spellEnd"/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6EA039EB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5,000,000.00</w:t>
            </w:r>
          </w:p>
        </w:tc>
        <w:tc>
          <w:tcPr>
            <w:tcW w:w="2289" w:type="dxa"/>
          </w:tcPr>
          <w:p w14:paraId="13DAD5CC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30E330C7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7A72F466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Bienes de Terceros en los predios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2716DEB9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5,000,000.00</w:t>
            </w:r>
          </w:p>
        </w:tc>
        <w:tc>
          <w:tcPr>
            <w:tcW w:w="2289" w:type="dxa"/>
          </w:tcPr>
          <w:p w14:paraId="336B27D0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7BCC78A1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16D31072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Alquiler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Planta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Eléctrica</w:t>
            </w:r>
            <w:proofErr w:type="spellEnd"/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3A2AAA33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2289" w:type="dxa"/>
          </w:tcPr>
          <w:p w14:paraId="11D036A1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0D6CBFD6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6754D770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bookmarkStart w:id="0" w:name="_GoBack"/>
            <w:bookmarkEnd w:id="0"/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Líneas de Transmisión en los predios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3CD9CEB0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2,000,000.00</w:t>
            </w:r>
          </w:p>
        </w:tc>
        <w:tc>
          <w:tcPr>
            <w:tcW w:w="2289" w:type="dxa"/>
          </w:tcPr>
          <w:p w14:paraId="0ADAF81A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2BC71DE0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200825AC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Gastos de Extinción de Incendio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739A0269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2289" w:type="dxa"/>
          </w:tcPr>
          <w:p w14:paraId="765B688F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DC3DCC" w14:paraId="24DCF230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10D1F1D2" w14:textId="77777777" w:rsidR="004D0A8C" w:rsidRPr="000302DC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Robo con Escalamiento y/o Violencia 30% del Contenido (Hurto solo para Equipos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 xml:space="preserve"> </w:t>
            </w:r>
            <w:r w:rsidRPr="000302DC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Móviles RD$50,000,000)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6136B7CA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89" w:type="dxa"/>
          </w:tcPr>
          <w:p w14:paraId="0B35AA8F" w14:textId="77777777" w:rsidR="004D0A8C" w:rsidRPr="002A1C0F" w:rsidRDefault="004D0A8C" w:rsidP="004D0A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0E109162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4B43E4CB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Vehículos Propios y No Propios en los predios (Incluye Furgones y Motores)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06AD12EC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1,500,000.00</w:t>
            </w:r>
          </w:p>
        </w:tc>
        <w:tc>
          <w:tcPr>
            <w:tcW w:w="2289" w:type="dxa"/>
          </w:tcPr>
          <w:p w14:paraId="38BB8CAD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003B9A3A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2CA6097C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Honorarios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Profesionales</w:t>
            </w:r>
            <w:proofErr w:type="spellEnd"/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78C6AC51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2289" w:type="dxa"/>
          </w:tcPr>
          <w:p w14:paraId="78CD8A32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3F36EC95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09985281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Propiedades en Construcción y/o Remodelación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33A1D184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3,000,000.00</w:t>
            </w:r>
          </w:p>
        </w:tc>
        <w:tc>
          <w:tcPr>
            <w:tcW w:w="2289" w:type="dxa"/>
          </w:tcPr>
          <w:p w14:paraId="61EF9513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48F5A9E3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391ED6DD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Gastos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Extras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6F25A1BE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5,000,000.00</w:t>
            </w:r>
          </w:p>
        </w:tc>
        <w:tc>
          <w:tcPr>
            <w:tcW w:w="2289" w:type="dxa"/>
          </w:tcPr>
          <w:p w14:paraId="11BADE7A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ED7B8F" w14:paraId="10515619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138352D1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>Gastos</w:t>
            </w:r>
            <w:proofErr w:type="spellEnd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</w:t>
            </w:r>
            <w:proofErr w:type="spellStart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>Reducir</w:t>
            </w:r>
            <w:proofErr w:type="spellEnd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>Pérdidas</w:t>
            </w:r>
            <w:proofErr w:type="spellEnd"/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300CDE3D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>3,000,000.00</w:t>
            </w:r>
          </w:p>
        </w:tc>
        <w:tc>
          <w:tcPr>
            <w:tcW w:w="2289" w:type="dxa"/>
          </w:tcPr>
          <w:p w14:paraId="78B69A7B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ED7B8F" w14:paraId="4F72E82A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1B60C8D6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>Exposiciones</w:t>
            </w:r>
            <w:proofErr w:type="spellEnd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Feria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6B0585B8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>3,000,000.00</w:t>
            </w:r>
          </w:p>
        </w:tc>
        <w:tc>
          <w:tcPr>
            <w:tcW w:w="2289" w:type="dxa"/>
          </w:tcPr>
          <w:p w14:paraId="4DE7C4BA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ED7B8F" w14:paraId="24527C98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06416FDF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>Combustión</w:t>
            </w:r>
            <w:proofErr w:type="spellEnd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>Espontánea</w:t>
            </w:r>
            <w:proofErr w:type="spellEnd"/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176D84F9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>5,000,000.00</w:t>
            </w:r>
          </w:p>
        </w:tc>
        <w:tc>
          <w:tcPr>
            <w:tcW w:w="2289" w:type="dxa"/>
          </w:tcPr>
          <w:p w14:paraId="5F92F875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74BCD59C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0B828FC4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  <w:t>Propiedades y Mercancías en Locales de Terceros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2AD1FCB0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</w:rPr>
              <w:t>5,000,000.00</w:t>
            </w:r>
          </w:p>
        </w:tc>
        <w:tc>
          <w:tcPr>
            <w:tcW w:w="2289" w:type="dxa"/>
          </w:tcPr>
          <w:p w14:paraId="54D7C567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DC3DCC" w14:paraId="689EE3B3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0B5BAFAC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  <w:t>Incluye cláusula de Reinstalación Automática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576EFF79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89" w:type="dxa"/>
          </w:tcPr>
          <w:p w14:paraId="584BA251" w14:textId="77777777" w:rsidR="004D0A8C" w:rsidRPr="004D0A8C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DC3DCC" w14:paraId="296A1078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329247E8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  <w:t>Incluye Cláusula de Cancelación a 30 Días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30DD6F1E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89" w:type="dxa"/>
          </w:tcPr>
          <w:p w14:paraId="39FC9197" w14:textId="77777777" w:rsidR="004D0A8C" w:rsidRPr="004D0A8C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1E7288A2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6506916D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  <w:t>Incluye Cláusula de Liberalización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4805E787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89" w:type="dxa"/>
          </w:tcPr>
          <w:p w14:paraId="258FF339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65AFA60A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2AF067CC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  <w:t>Cobertura Automática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63CAD8BF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89" w:type="dxa"/>
          </w:tcPr>
          <w:p w14:paraId="77E9F6D8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16C4C9F7" w14:textId="77777777" w:rsidTr="00BF4EC2">
        <w:trPr>
          <w:trHeight w:val="19"/>
          <w:jc w:val="center"/>
        </w:trPr>
        <w:tc>
          <w:tcPr>
            <w:tcW w:w="6693" w:type="dxa"/>
            <w:tcBorders>
              <w:right w:val="nil"/>
            </w:tcBorders>
            <w:shd w:val="clear" w:color="auto" w:fill="auto"/>
            <w:vAlign w:val="bottom"/>
          </w:tcPr>
          <w:p w14:paraId="1E81CB4A" w14:textId="77777777" w:rsidR="004D0A8C" w:rsidRPr="002A1C0F" w:rsidRDefault="004D0A8C" w:rsidP="004D0A8C">
            <w:pPr>
              <w:spacing w:after="0" w:line="227" w:lineRule="exact"/>
              <w:ind w:left="90" w:right="57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  <w:t xml:space="preserve">Formato </w:t>
            </w:r>
            <w:proofErr w:type="spellStart"/>
            <w:r w:rsidRPr="002A1C0F"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  <w:t>Blanket</w:t>
            </w:r>
            <w:proofErr w:type="spellEnd"/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bottom"/>
          </w:tcPr>
          <w:p w14:paraId="7460A0CF" w14:textId="77777777" w:rsidR="004D0A8C" w:rsidRPr="002A1C0F" w:rsidRDefault="004D0A8C" w:rsidP="004D0A8C">
            <w:pPr>
              <w:spacing w:after="0" w:line="227" w:lineRule="exact"/>
              <w:ind w:left="90"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89" w:type="dxa"/>
          </w:tcPr>
          <w:p w14:paraId="3A06179E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DC3DCC" w14:paraId="4076CD18" w14:textId="77777777" w:rsidTr="00BF4EC2">
        <w:trPr>
          <w:trHeight w:val="19"/>
          <w:jc w:val="center"/>
        </w:trPr>
        <w:tc>
          <w:tcPr>
            <w:tcW w:w="7933" w:type="dxa"/>
            <w:gridSpan w:val="2"/>
            <w:shd w:val="clear" w:color="auto" w:fill="auto"/>
            <w:vAlign w:val="center"/>
          </w:tcPr>
          <w:p w14:paraId="1684B9BD" w14:textId="77777777" w:rsidR="004D0A8C" w:rsidRPr="002A1C0F" w:rsidRDefault="004D0A8C" w:rsidP="004D0A8C">
            <w:pPr>
              <w:spacing w:after="0" w:line="227" w:lineRule="exact"/>
              <w:ind w:left="90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Los equipos y mobiliario asegurados actualmente se extienden a cubrir sobre el local ubicado en la primera planta del condominio Clavel, en la parcela 277, marcado con el número 1-D Distrito catastral No. 3 Plaza Naco, de la avenida Tiradentes número 44 del sector Ensanche Naco</w:t>
            </w:r>
          </w:p>
        </w:tc>
        <w:tc>
          <w:tcPr>
            <w:tcW w:w="2289" w:type="dxa"/>
          </w:tcPr>
          <w:p w14:paraId="7CD63331" w14:textId="77777777" w:rsidR="004D0A8C" w:rsidRPr="004D0A8C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</w:tbl>
    <w:p w14:paraId="28A6F9F2" w14:textId="77777777" w:rsidR="00231DAA" w:rsidRPr="002A1C0F" w:rsidRDefault="00231DAA" w:rsidP="00231DAA">
      <w:pPr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</w:p>
    <w:p w14:paraId="28CF85CB" w14:textId="77777777" w:rsidR="00231DAA" w:rsidRPr="002A1C0F" w:rsidRDefault="00231DAA" w:rsidP="00231DAA">
      <w:pPr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</w:p>
    <w:p w14:paraId="3C4C7E29" w14:textId="77777777" w:rsidR="00231DAA" w:rsidRPr="002A1C0F" w:rsidRDefault="00231DAA" w:rsidP="00231DAA">
      <w:pPr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</w:p>
    <w:p w14:paraId="5D90B453" w14:textId="77777777" w:rsidR="00231DAA" w:rsidRPr="002A1C0F" w:rsidRDefault="00231DAA" w:rsidP="00231DAA">
      <w:pPr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</w:p>
    <w:p w14:paraId="1362AE4B" w14:textId="77777777" w:rsidR="00231DAA" w:rsidRPr="002A1C0F" w:rsidRDefault="000302DC" w:rsidP="00BF4EC2">
      <w:pPr>
        <w:spacing w:after="0"/>
        <w:ind w:left="450"/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  <w:r>
        <w:rPr>
          <w:rFonts w:ascii="Times New Roman" w:hAnsi="Times New Roman" w:cs="Times New Roman"/>
          <w:b/>
          <w:sz w:val="18"/>
          <w:szCs w:val="18"/>
          <w:lang w:val="es-DO"/>
        </w:rPr>
        <w:br w:type="column"/>
      </w:r>
      <w:r w:rsidR="00231DAA" w:rsidRPr="002A1C0F">
        <w:rPr>
          <w:rFonts w:ascii="Times New Roman" w:hAnsi="Times New Roman" w:cs="Times New Roman"/>
          <w:b/>
          <w:sz w:val="18"/>
          <w:szCs w:val="18"/>
          <w:lang w:val="es-DO"/>
        </w:rPr>
        <w:lastRenderedPageBreak/>
        <w:t>Póliza de Vehículos de Motor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  <w:gridCol w:w="2549"/>
        <w:gridCol w:w="1913"/>
      </w:tblGrid>
      <w:tr w:rsidR="004D0A8C" w:rsidRPr="00DC3DCC" w14:paraId="2C945260" w14:textId="77777777" w:rsidTr="004D0A8C">
        <w:trPr>
          <w:trHeight w:val="20"/>
          <w:jc w:val="center"/>
        </w:trPr>
        <w:tc>
          <w:tcPr>
            <w:tcW w:w="6594" w:type="dxa"/>
            <w:gridSpan w:val="2"/>
            <w:shd w:val="clear" w:color="auto" w:fill="auto"/>
            <w:vAlign w:val="center"/>
          </w:tcPr>
          <w:p w14:paraId="4BC53A6D" w14:textId="77777777" w:rsidR="004D0A8C" w:rsidRPr="002A1C0F" w:rsidRDefault="004D0A8C" w:rsidP="000302DC">
            <w:pPr>
              <w:spacing w:after="0" w:line="0" w:lineRule="atLeast"/>
              <w:ind w:right="57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Cobertura mínima requerida</w:t>
            </w:r>
          </w:p>
        </w:tc>
        <w:tc>
          <w:tcPr>
            <w:tcW w:w="1913" w:type="dxa"/>
            <w:vAlign w:val="center"/>
          </w:tcPr>
          <w:p w14:paraId="685F56DD" w14:textId="77777777" w:rsidR="004D0A8C" w:rsidRPr="00BF4EC2" w:rsidRDefault="00BF4EC2" w:rsidP="000302D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 w:rsidRPr="00BF4EC2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Marcar todas las que 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plican</w:t>
            </w:r>
          </w:p>
        </w:tc>
      </w:tr>
      <w:tr w:rsidR="004D0A8C" w:rsidRPr="00DC3DCC" w14:paraId="771D66AA" w14:textId="77777777" w:rsidTr="004D0A8C">
        <w:trPr>
          <w:trHeight w:val="20"/>
          <w:jc w:val="center"/>
        </w:trPr>
        <w:tc>
          <w:tcPr>
            <w:tcW w:w="6594" w:type="dxa"/>
            <w:gridSpan w:val="2"/>
            <w:shd w:val="clear" w:color="auto" w:fill="auto"/>
            <w:vAlign w:val="center"/>
          </w:tcPr>
          <w:p w14:paraId="5128EA8A" w14:textId="77777777" w:rsidR="004D0A8C" w:rsidRPr="002A1C0F" w:rsidRDefault="004D0A8C" w:rsidP="000302D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 xml:space="preserve">11 </w:t>
            </w:r>
            <w:r w:rsidR="00BF4EC2"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vehículos</w:t>
            </w: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 xml:space="preserve"> </w:t>
            </w:r>
            <w:proofErr w:type="gramStart"/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de acuerdo a</w:t>
            </w:r>
            <w:proofErr w:type="gramEnd"/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 xml:space="preserve"> lo indicado en la Ficha Técnica.  Seguro de Ley para Motocicletas y Seguro Full para demás vehículos</w:t>
            </w:r>
          </w:p>
        </w:tc>
        <w:tc>
          <w:tcPr>
            <w:tcW w:w="1913" w:type="dxa"/>
          </w:tcPr>
          <w:p w14:paraId="29BA9CC8" w14:textId="77777777" w:rsidR="004D0A8C" w:rsidRPr="004D0A8C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78E2260A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3DF888EF" w14:textId="77777777" w:rsidR="004D0A8C" w:rsidRPr="002A1C0F" w:rsidRDefault="004D0A8C" w:rsidP="004C0635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Incluye Cláusulas de Liberalización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02AA185D" w14:textId="77777777" w:rsidR="004D0A8C" w:rsidRPr="002A1C0F" w:rsidRDefault="004D0A8C" w:rsidP="004C0635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1913" w:type="dxa"/>
          </w:tcPr>
          <w:p w14:paraId="52754B9A" w14:textId="77777777" w:rsidR="004D0A8C" w:rsidRPr="002A1C0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DC3DCC" w14:paraId="34DE9EBA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16DA4F56" w14:textId="77777777" w:rsidR="00BF4EC2" w:rsidRPr="00BF4EC2" w:rsidRDefault="00BF4EC2" w:rsidP="004C0635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Cobertura para todos los vehículos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502259E7" w14:textId="77777777" w:rsidR="00BF4EC2" w:rsidRPr="002A1C0F" w:rsidRDefault="00BF4EC2" w:rsidP="004C0635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1913" w:type="dxa"/>
          </w:tcPr>
          <w:p w14:paraId="50DFCD95" w14:textId="77777777" w:rsidR="00BF4EC2" w:rsidRPr="00BF4EC2" w:rsidRDefault="00BF4EC2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ED7B8F" w14:paraId="212BDC94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5B7C17FD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Daños a la Propiedad Ajena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42B13D9F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1913" w:type="dxa"/>
          </w:tcPr>
          <w:p w14:paraId="2495C824" w14:textId="77777777" w:rsidR="004D0A8C" w:rsidRPr="00ED7B8F" w:rsidRDefault="004D0A8C" w:rsidP="00ED7B8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ED7B8F" w14:paraId="274048A2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2AB9E8E4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Muerte o Lesiones a una persona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3928457A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ED7B8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1,000,000.00</w:t>
            </w:r>
          </w:p>
        </w:tc>
        <w:tc>
          <w:tcPr>
            <w:tcW w:w="1913" w:type="dxa"/>
          </w:tcPr>
          <w:p w14:paraId="58FE1A35" w14:textId="77777777" w:rsidR="004D0A8C" w:rsidRPr="00ED7B8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701C6644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682F3F79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Muerte o Lesiones 2 o más personas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77A2EFE0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2,000,000.00</w:t>
            </w:r>
          </w:p>
        </w:tc>
        <w:tc>
          <w:tcPr>
            <w:tcW w:w="1913" w:type="dxa"/>
          </w:tcPr>
          <w:p w14:paraId="40D96C4C" w14:textId="77777777" w:rsidR="004D0A8C" w:rsidRPr="00ED7B8F" w:rsidRDefault="004D0A8C" w:rsidP="00ED7B8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0806300E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0C8C238F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Resp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. Civil de un Pasajero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773CEB4E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1913" w:type="dxa"/>
          </w:tcPr>
          <w:p w14:paraId="771BFEAD" w14:textId="77777777" w:rsidR="004D0A8C" w:rsidRPr="00ED7B8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463EA07F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706E50A4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Resp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. Civil de 2 o más Pasajeros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53188F53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2,000,000.00</w:t>
            </w:r>
          </w:p>
        </w:tc>
        <w:tc>
          <w:tcPr>
            <w:tcW w:w="1913" w:type="dxa"/>
          </w:tcPr>
          <w:p w14:paraId="703F44C8" w14:textId="77777777" w:rsidR="004D0A8C" w:rsidRPr="00ED7B8F" w:rsidRDefault="004D0A8C" w:rsidP="00ED7B8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1B7F82A6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6B9FFB14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Fianza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Judicial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73703163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1913" w:type="dxa"/>
          </w:tcPr>
          <w:p w14:paraId="32239E5F" w14:textId="77777777" w:rsidR="004D0A8C" w:rsidRPr="002A1C0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3377B52C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05C3CF82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Riesgos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del Conductor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43FC605B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50,000.00</w:t>
            </w:r>
          </w:p>
        </w:tc>
        <w:tc>
          <w:tcPr>
            <w:tcW w:w="1913" w:type="dxa"/>
          </w:tcPr>
          <w:p w14:paraId="44094A64" w14:textId="77777777" w:rsidR="004D0A8C" w:rsidRPr="002A1C0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69E9500B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126E2078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Atención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Automovilista</w:t>
            </w:r>
            <w:proofErr w:type="spellEnd"/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25E05A03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1913" w:type="dxa"/>
          </w:tcPr>
          <w:p w14:paraId="2AE9E455" w14:textId="77777777" w:rsidR="004D0A8C" w:rsidRPr="002A1C0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BF4EC2" w14:paraId="3D28F78E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36B0948E" w14:textId="77777777" w:rsidR="004D0A8C" w:rsidRPr="00BF4EC2" w:rsidRDefault="004D0A8C" w:rsidP="00A22471">
            <w:pPr>
              <w:spacing w:line="0" w:lineRule="atLeast"/>
              <w:ind w:left="90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BF4EC2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Servicio de Ambulancia Aérea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2F3FEE45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1913" w:type="dxa"/>
          </w:tcPr>
          <w:p w14:paraId="42A48902" w14:textId="77777777" w:rsidR="004D0A8C" w:rsidRPr="00ED7B8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DC3DCC" w14:paraId="7CAA921D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67ADD6A7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Coberturas para Vehículos con Daños Propios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1310BD3B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1913" w:type="dxa"/>
          </w:tcPr>
          <w:p w14:paraId="04383DE1" w14:textId="77777777" w:rsidR="004D0A8C" w:rsidRPr="004D0A8C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768EB60C" w14:textId="77777777" w:rsidTr="004D0A8C">
        <w:trPr>
          <w:trHeight w:val="215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36B45746" w14:textId="77777777" w:rsidR="004D0A8C" w:rsidRPr="002A1C0F" w:rsidRDefault="004D0A8C" w:rsidP="002A1C0F">
            <w:pPr>
              <w:spacing w:after="0" w:line="0" w:lineRule="atLeast"/>
              <w:ind w:left="90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Colisión &amp; Vuelco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3F84F245" w14:textId="77777777" w:rsidR="004D0A8C" w:rsidRPr="002A1C0F" w:rsidRDefault="004D0A8C" w:rsidP="002A1C0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1913" w:type="dxa"/>
          </w:tcPr>
          <w:p w14:paraId="6A4F12BC" w14:textId="77777777" w:rsidR="004D0A8C" w:rsidRPr="002A1C0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3E7FC0FC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5BEADEF2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Incendio &amp; Robo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5C77DC07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1913" w:type="dxa"/>
          </w:tcPr>
          <w:p w14:paraId="7D40EAE1" w14:textId="77777777" w:rsidR="004D0A8C" w:rsidRPr="002A1C0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4B667857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461B5824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Riesgos Comprensivos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221139B1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1913" w:type="dxa"/>
          </w:tcPr>
          <w:p w14:paraId="09DF0243" w14:textId="77777777" w:rsidR="004D0A8C" w:rsidRPr="002A1C0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12371AEA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35237DB1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Rotura de Cristales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2D99D235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1913" w:type="dxa"/>
          </w:tcPr>
          <w:p w14:paraId="01220C1B" w14:textId="77777777" w:rsidR="004D0A8C" w:rsidRPr="002A1C0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0EFECDE3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671031D6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Asistencia Vial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7354D83C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1913" w:type="dxa"/>
          </w:tcPr>
          <w:p w14:paraId="18F87720" w14:textId="77777777" w:rsidR="004D0A8C" w:rsidRPr="002A1C0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7148CD56" w14:textId="77777777" w:rsidTr="004D0A8C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602D26F9" w14:textId="77777777" w:rsidR="004D0A8C" w:rsidRPr="002A1C0F" w:rsidRDefault="004D0A8C" w:rsidP="00A22471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Alquiler vehículo por accidente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auto"/>
            <w:vAlign w:val="bottom"/>
          </w:tcPr>
          <w:p w14:paraId="3F3D106C" w14:textId="77777777" w:rsidR="004D0A8C" w:rsidRPr="002A1C0F" w:rsidRDefault="004D0A8C" w:rsidP="00A22471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1913" w:type="dxa"/>
          </w:tcPr>
          <w:p w14:paraId="24ABE3A4" w14:textId="77777777" w:rsidR="004D0A8C" w:rsidRPr="002A1C0F" w:rsidRDefault="004D0A8C" w:rsidP="00CA3873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10FA5661" w14:textId="77777777" w:rsidR="00231DAA" w:rsidRPr="002A1C0F" w:rsidRDefault="00231DAA" w:rsidP="00231DAA">
      <w:pPr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</w:p>
    <w:p w14:paraId="6ED07DB5" w14:textId="77777777" w:rsidR="00A22471" w:rsidRPr="002A1C0F" w:rsidRDefault="00A22471" w:rsidP="00A2247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  <w:r w:rsidRPr="002A1C0F">
        <w:rPr>
          <w:rFonts w:ascii="Times New Roman" w:hAnsi="Times New Roman" w:cs="Times New Roman"/>
          <w:b/>
          <w:sz w:val="18"/>
          <w:szCs w:val="18"/>
          <w:lang w:val="es-DO"/>
        </w:rPr>
        <w:t>Exceso Vehículos de Motor</w:t>
      </w:r>
    </w:p>
    <w:tbl>
      <w:tblPr>
        <w:tblW w:w="7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1347"/>
        <w:gridCol w:w="1732"/>
      </w:tblGrid>
      <w:tr w:rsidR="004D0A8C" w:rsidRPr="00DC3DCC" w14:paraId="1CE5E107" w14:textId="77777777" w:rsidTr="004D0A8C">
        <w:trPr>
          <w:trHeight w:val="18"/>
          <w:jc w:val="center"/>
        </w:trPr>
        <w:tc>
          <w:tcPr>
            <w:tcW w:w="5672" w:type="dxa"/>
            <w:gridSpan w:val="2"/>
            <w:shd w:val="clear" w:color="auto" w:fill="auto"/>
            <w:vAlign w:val="center"/>
          </w:tcPr>
          <w:p w14:paraId="4F738AFB" w14:textId="77777777" w:rsidR="004D0A8C" w:rsidRPr="002A1C0F" w:rsidRDefault="004D0A8C" w:rsidP="004D0A8C">
            <w:pPr>
              <w:spacing w:after="0" w:line="0" w:lineRule="atLeast"/>
              <w:ind w:right="57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Cobertura mínima requerida</w:t>
            </w:r>
          </w:p>
        </w:tc>
        <w:tc>
          <w:tcPr>
            <w:tcW w:w="1732" w:type="dxa"/>
            <w:vAlign w:val="center"/>
          </w:tcPr>
          <w:p w14:paraId="1EA78D56" w14:textId="77777777" w:rsidR="004D0A8C" w:rsidRPr="00BF4EC2" w:rsidRDefault="00BF4EC2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 w:rsidRPr="00BF4EC2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Marcar todas las que 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plican</w:t>
            </w:r>
          </w:p>
        </w:tc>
      </w:tr>
      <w:tr w:rsidR="004D0A8C" w:rsidRPr="002A1C0F" w14:paraId="3CA84228" w14:textId="77777777" w:rsidTr="004D0A8C">
        <w:trPr>
          <w:trHeight w:val="18"/>
          <w:jc w:val="center"/>
        </w:trPr>
        <w:tc>
          <w:tcPr>
            <w:tcW w:w="4325" w:type="dxa"/>
            <w:tcBorders>
              <w:right w:val="nil"/>
            </w:tcBorders>
            <w:shd w:val="clear" w:color="auto" w:fill="auto"/>
            <w:vAlign w:val="bottom"/>
          </w:tcPr>
          <w:p w14:paraId="39F699A4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En exceso de los límites asegurados en las pólizas de responsabilidad civil VEHÍCULOS DE MOTOR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bottom"/>
          </w:tcPr>
          <w:p w14:paraId="44710916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25,000,000</w:t>
            </w:r>
          </w:p>
        </w:tc>
        <w:tc>
          <w:tcPr>
            <w:tcW w:w="1732" w:type="dxa"/>
          </w:tcPr>
          <w:p w14:paraId="3F766909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1DFEC1BD" w14:textId="77777777" w:rsidR="00A22471" w:rsidRPr="002A1C0F" w:rsidRDefault="00A22471" w:rsidP="00231DAA">
      <w:pPr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</w:p>
    <w:p w14:paraId="515B34E5" w14:textId="77777777" w:rsidR="00A22471" w:rsidRPr="002A1C0F" w:rsidRDefault="00A22471" w:rsidP="00A2247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  <w:r w:rsidRPr="002A1C0F">
        <w:rPr>
          <w:rFonts w:ascii="Times New Roman" w:hAnsi="Times New Roman" w:cs="Times New Roman"/>
          <w:b/>
          <w:sz w:val="18"/>
          <w:szCs w:val="18"/>
          <w:lang w:val="es-DO"/>
        </w:rPr>
        <w:t>Responsabilidad Civil Exceso</w:t>
      </w:r>
    </w:p>
    <w:tbl>
      <w:tblPr>
        <w:tblW w:w="7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1350"/>
        <w:gridCol w:w="2343"/>
      </w:tblGrid>
      <w:tr w:rsidR="004D0A8C" w:rsidRPr="00DC3DCC" w14:paraId="47E78357" w14:textId="77777777" w:rsidTr="004D0A8C">
        <w:trPr>
          <w:trHeight w:val="98"/>
          <w:jc w:val="center"/>
        </w:trPr>
        <w:tc>
          <w:tcPr>
            <w:tcW w:w="5305" w:type="dxa"/>
            <w:gridSpan w:val="2"/>
            <w:shd w:val="clear" w:color="auto" w:fill="auto"/>
            <w:vAlign w:val="center"/>
          </w:tcPr>
          <w:p w14:paraId="330908BD" w14:textId="77777777" w:rsidR="004D0A8C" w:rsidRPr="002A1C0F" w:rsidRDefault="004D0A8C" w:rsidP="004D0A8C">
            <w:pPr>
              <w:spacing w:after="0" w:line="0" w:lineRule="atLeast"/>
              <w:ind w:right="57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Cobertura mínima requerida</w:t>
            </w:r>
          </w:p>
        </w:tc>
        <w:tc>
          <w:tcPr>
            <w:tcW w:w="2343" w:type="dxa"/>
            <w:vAlign w:val="center"/>
          </w:tcPr>
          <w:p w14:paraId="7CA10270" w14:textId="77777777" w:rsidR="004D0A8C" w:rsidRPr="00BF4EC2" w:rsidRDefault="00BF4EC2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 w:rsidRPr="00BF4EC2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Marcar todas las que 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plican</w:t>
            </w:r>
          </w:p>
        </w:tc>
      </w:tr>
      <w:tr w:rsidR="004D0A8C" w:rsidRPr="002A1C0F" w14:paraId="53914341" w14:textId="77777777" w:rsidTr="004D0A8C">
        <w:trPr>
          <w:trHeight w:val="20"/>
          <w:jc w:val="center"/>
        </w:trPr>
        <w:tc>
          <w:tcPr>
            <w:tcW w:w="3955" w:type="dxa"/>
            <w:tcBorders>
              <w:right w:val="nil"/>
            </w:tcBorders>
            <w:shd w:val="clear" w:color="auto" w:fill="auto"/>
            <w:vAlign w:val="bottom"/>
          </w:tcPr>
          <w:p w14:paraId="17A675CD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En exceso de los límites asegurados en las pólizas de responsabilidad civil de las siguientes pólizas RESPONSABILIDAD CIVIL PRIMARIA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  <w:vAlign w:val="bottom"/>
          </w:tcPr>
          <w:p w14:paraId="6802011A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100,000,000.00</w:t>
            </w:r>
          </w:p>
        </w:tc>
        <w:tc>
          <w:tcPr>
            <w:tcW w:w="2343" w:type="dxa"/>
          </w:tcPr>
          <w:p w14:paraId="2FF13529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06CDFAE5" w14:textId="77777777" w:rsidR="00A22471" w:rsidRPr="002A1C0F" w:rsidRDefault="00A22471" w:rsidP="00231DAA">
      <w:pPr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</w:p>
    <w:p w14:paraId="271ED459" w14:textId="77777777" w:rsidR="00A22471" w:rsidRPr="002A1C0F" w:rsidRDefault="00A22471" w:rsidP="00A2247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  <w:r w:rsidRPr="002A1C0F">
        <w:rPr>
          <w:rFonts w:ascii="Times New Roman" w:hAnsi="Times New Roman" w:cs="Times New Roman"/>
          <w:b/>
          <w:sz w:val="18"/>
          <w:szCs w:val="18"/>
          <w:lang w:val="es-DO"/>
        </w:rPr>
        <w:t>Comprensiva 3D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4"/>
        <w:gridCol w:w="1742"/>
        <w:gridCol w:w="2240"/>
      </w:tblGrid>
      <w:tr w:rsidR="004D0A8C" w:rsidRPr="002A1C0F" w14:paraId="3E304EA8" w14:textId="77777777" w:rsidTr="004D0A8C">
        <w:trPr>
          <w:trHeight w:val="9"/>
          <w:jc w:val="center"/>
        </w:trPr>
        <w:tc>
          <w:tcPr>
            <w:tcW w:w="7336" w:type="dxa"/>
            <w:gridSpan w:val="2"/>
            <w:shd w:val="clear" w:color="auto" w:fill="auto"/>
            <w:vAlign w:val="center"/>
          </w:tcPr>
          <w:p w14:paraId="64C513CD" w14:textId="77777777" w:rsidR="004D0A8C" w:rsidRPr="002A1C0F" w:rsidRDefault="004D0A8C" w:rsidP="004D0A8C">
            <w:pPr>
              <w:spacing w:after="0" w:line="0" w:lineRule="atLeast"/>
              <w:ind w:right="57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Cobertura mínima requerida</w:t>
            </w:r>
          </w:p>
        </w:tc>
        <w:tc>
          <w:tcPr>
            <w:tcW w:w="2240" w:type="dxa"/>
            <w:vAlign w:val="center"/>
          </w:tcPr>
          <w:p w14:paraId="77958586" w14:textId="77777777" w:rsidR="004D0A8C" w:rsidRPr="002A1C0F" w:rsidRDefault="00BF4EC2" w:rsidP="004D0A8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Incluye</w:t>
            </w:r>
            <w:proofErr w:type="spellEnd"/>
          </w:p>
        </w:tc>
      </w:tr>
      <w:tr w:rsidR="004D0A8C" w:rsidRPr="004D0A8C" w14:paraId="389CEE05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5E4648F0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BF4EC2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Dinero y Valores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49690B16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40" w:type="dxa"/>
            <w:shd w:val="clear" w:color="auto" w:fill="auto"/>
          </w:tcPr>
          <w:p w14:paraId="5DDB140C" w14:textId="77777777" w:rsidR="004D0A8C" w:rsidRPr="004D0A8C" w:rsidRDefault="004D0A8C" w:rsidP="004D0A8C">
            <w:pPr>
              <w:jc w:val="center"/>
              <w:rPr>
                <w:b/>
                <w:lang w:val="es-DO"/>
              </w:rPr>
            </w:pPr>
          </w:p>
        </w:tc>
      </w:tr>
      <w:tr w:rsidR="004D0A8C" w:rsidRPr="002A1C0F" w14:paraId="7494EF27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7764119A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I - INFIDELIDAD DE EMPLEADOS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55042E57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250,000.00</w:t>
            </w:r>
          </w:p>
        </w:tc>
        <w:tc>
          <w:tcPr>
            <w:tcW w:w="2240" w:type="dxa"/>
          </w:tcPr>
          <w:p w14:paraId="1C72A0F1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4FD84814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10A78E74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Limite por Colusión: Que se pongan de acuerdo dos o más empleados, para cometer un fraude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07109F2F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500,000.00</w:t>
            </w:r>
          </w:p>
        </w:tc>
        <w:tc>
          <w:tcPr>
            <w:tcW w:w="2240" w:type="dxa"/>
          </w:tcPr>
          <w:p w14:paraId="23B7738A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29859109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37520407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II - PÉRDIDA DENTRO DEL LOCAL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6071556F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250,000.00</w:t>
            </w:r>
          </w:p>
        </w:tc>
        <w:tc>
          <w:tcPr>
            <w:tcW w:w="2240" w:type="dxa"/>
          </w:tcPr>
          <w:p w14:paraId="76E77BCE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053141E7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0419E236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III - PÉRDIDA FUERA DEL LOCAL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7007E038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250,000.00</w:t>
            </w:r>
          </w:p>
        </w:tc>
        <w:tc>
          <w:tcPr>
            <w:tcW w:w="2240" w:type="dxa"/>
          </w:tcPr>
          <w:p w14:paraId="7931C3CB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DC3DCC" w14:paraId="3ED46966" w14:textId="77777777" w:rsidTr="004D0A8C">
        <w:trPr>
          <w:trHeight w:val="9"/>
          <w:jc w:val="center"/>
        </w:trPr>
        <w:tc>
          <w:tcPr>
            <w:tcW w:w="7336" w:type="dxa"/>
            <w:gridSpan w:val="2"/>
            <w:shd w:val="clear" w:color="auto" w:fill="auto"/>
            <w:vAlign w:val="center"/>
          </w:tcPr>
          <w:p w14:paraId="4DB9F7D6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 xml:space="preserve">Cobertura de transporte de EFECTIVO está sujeta a que se realice según las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sigtes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. condiciones</w:t>
            </w:r>
          </w:p>
        </w:tc>
        <w:tc>
          <w:tcPr>
            <w:tcW w:w="2240" w:type="dxa"/>
          </w:tcPr>
          <w:p w14:paraId="72659A11" w14:textId="77777777" w:rsidR="004D0A8C" w:rsidRPr="00BF4EC2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DC3DCC" w14:paraId="42AF0384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75DC4531" w14:textId="77777777" w:rsidR="004D0A8C" w:rsidRPr="002A1C0F" w:rsidRDefault="004D0A8C" w:rsidP="004D0A8C">
            <w:pPr>
              <w:spacing w:after="0" w:line="0" w:lineRule="atLeast"/>
              <w:ind w:left="54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-Cualquier medio de transporte que no sea cerrado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1E577285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40" w:type="dxa"/>
          </w:tcPr>
          <w:p w14:paraId="1BD12CC3" w14:textId="77777777" w:rsidR="004D0A8C" w:rsidRPr="00BF4EC2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DC3DCC" w14:paraId="2149F2C6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4F26AE27" w14:textId="77777777" w:rsidR="004D0A8C" w:rsidRPr="002A1C0F" w:rsidRDefault="004D0A8C" w:rsidP="004D0A8C">
            <w:pPr>
              <w:spacing w:after="0" w:line="0" w:lineRule="atLeast"/>
              <w:ind w:left="54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-En medio de transporte cerrado y dentro de la cabina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19F3E7C9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40" w:type="dxa"/>
          </w:tcPr>
          <w:p w14:paraId="3D0FC6C9" w14:textId="77777777" w:rsidR="004D0A8C" w:rsidRPr="00BF4EC2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DC3DCC" w14:paraId="5CB46E23" w14:textId="77777777" w:rsidTr="004D0A8C">
        <w:trPr>
          <w:trHeight w:val="9"/>
          <w:jc w:val="center"/>
        </w:trPr>
        <w:tc>
          <w:tcPr>
            <w:tcW w:w="7336" w:type="dxa"/>
            <w:gridSpan w:val="2"/>
            <w:shd w:val="clear" w:color="auto" w:fill="auto"/>
            <w:vAlign w:val="center"/>
          </w:tcPr>
          <w:p w14:paraId="2CF36308" w14:textId="77777777" w:rsidR="004D0A8C" w:rsidRPr="002A1C0F" w:rsidRDefault="004D0A8C" w:rsidP="004D0A8C">
            <w:pPr>
              <w:spacing w:after="0" w:line="0" w:lineRule="atLeast"/>
              <w:ind w:left="54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-En medio de transporte cerrado con 2 personas o custodios autorizadas por el asegurado</w:t>
            </w:r>
          </w:p>
        </w:tc>
        <w:tc>
          <w:tcPr>
            <w:tcW w:w="2240" w:type="dxa"/>
          </w:tcPr>
          <w:p w14:paraId="102B003A" w14:textId="77777777" w:rsidR="004D0A8C" w:rsidRPr="00BF4EC2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2BFA683A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10F20FFB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IV - FALSIFICACIÓN GIROS POSTALES, PAPEL MONEDA, INCLUYENDO CHEQUES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315BCCCD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250,000.00</w:t>
            </w:r>
          </w:p>
        </w:tc>
        <w:tc>
          <w:tcPr>
            <w:tcW w:w="2240" w:type="dxa"/>
          </w:tcPr>
          <w:p w14:paraId="29CCAC4A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07730699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407D4EA4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V - FALSIFICACIÓN DEPÓSITOS BANCARIOS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223EADB1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250,000.00</w:t>
            </w:r>
          </w:p>
        </w:tc>
        <w:tc>
          <w:tcPr>
            <w:tcW w:w="2240" w:type="dxa"/>
          </w:tcPr>
          <w:p w14:paraId="599A170C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2A1C0F" w14:paraId="5FD060E7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62D0C9E3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VI - FALSIFICACIÓN DE CHEQUES RECIBIDOS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7EDDED0B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250,000.00</w:t>
            </w:r>
          </w:p>
        </w:tc>
        <w:tc>
          <w:tcPr>
            <w:tcW w:w="2240" w:type="dxa"/>
          </w:tcPr>
          <w:p w14:paraId="22DBA833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D0A8C" w:rsidRPr="00DC3DCC" w14:paraId="183D2EF2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5822567B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Incluye Cláusula de Riesgos Catastróficos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385CA159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40" w:type="dxa"/>
          </w:tcPr>
          <w:p w14:paraId="54A6A60D" w14:textId="77777777" w:rsidR="004D0A8C" w:rsidRPr="00BF4EC2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DC3DCC" w14:paraId="24CEA280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7E3EB4CE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Incluye Cláusula de Moneda Extranjera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46AB3A32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40" w:type="dxa"/>
          </w:tcPr>
          <w:p w14:paraId="31E477A4" w14:textId="77777777" w:rsidR="004D0A8C" w:rsidRPr="00BF4EC2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4D0A8C" w:rsidRPr="002A1C0F" w14:paraId="120C64E8" w14:textId="77777777" w:rsidTr="00BF4EC2">
        <w:trPr>
          <w:trHeight w:val="9"/>
          <w:jc w:val="center"/>
        </w:trPr>
        <w:tc>
          <w:tcPr>
            <w:tcW w:w="5594" w:type="dxa"/>
            <w:tcBorders>
              <w:right w:val="nil"/>
            </w:tcBorders>
            <w:shd w:val="clear" w:color="auto" w:fill="auto"/>
            <w:vAlign w:val="bottom"/>
          </w:tcPr>
          <w:p w14:paraId="263CCCC3" w14:textId="77777777" w:rsidR="004D0A8C" w:rsidRPr="002A1C0F" w:rsidRDefault="004D0A8C" w:rsidP="004D0A8C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Cubre comisionistas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bottom"/>
          </w:tcPr>
          <w:p w14:paraId="05881A87" w14:textId="77777777" w:rsidR="004D0A8C" w:rsidRPr="002A1C0F" w:rsidRDefault="004D0A8C" w:rsidP="004D0A8C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240" w:type="dxa"/>
          </w:tcPr>
          <w:p w14:paraId="516E5DAC" w14:textId="77777777" w:rsidR="004D0A8C" w:rsidRPr="002A1C0F" w:rsidRDefault="004D0A8C" w:rsidP="004D0A8C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0087CE75" w14:textId="77777777" w:rsidR="00B13E0D" w:rsidRPr="002A1C0F" w:rsidRDefault="00B13E0D" w:rsidP="00B13E0D">
      <w:pPr>
        <w:rPr>
          <w:rFonts w:ascii="Times New Roman" w:hAnsi="Times New Roman" w:cs="Times New Roman"/>
          <w:b/>
          <w:sz w:val="18"/>
          <w:szCs w:val="18"/>
          <w:lang w:val="es-DO"/>
        </w:rPr>
      </w:pPr>
    </w:p>
    <w:p w14:paraId="75081E7D" w14:textId="77777777" w:rsidR="00B13E0D" w:rsidRPr="002A1C0F" w:rsidRDefault="00B13E0D" w:rsidP="00B13E0D">
      <w:pPr>
        <w:rPr>
          <w:rFonts w:ascii="Times New Roman" w:hAnsi="Times New Roman" w:cs="Times New Roman"/>
          <w:b/>
          <w:sz w:val="18"/>
          <w:szCs w:val="18"/>
          <w:lang w:val="es-DO"/>
        </w:rPr>
      </w:pPr>
    </w:p>
    <w:p w14:paraId="5386A642" w14:textId="77777777" w:rsidR="00BF4EC2" w:rsidRPr="002A1C0F" w:rsidRDefault="00BF4EC2" w:rsidP="00BF4EC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  <w:r w:rsidRPr="002A1C0F">
        <w:rPr>
          <w:rFonts w:ascii="Times New Roman" w:hAnsi="Times New Roman" w:cs="Times New Roman"/>
          <w:b/>
          <w:sz w:val="18"/>
          <w:szCs w:val="18"/>
          <w:lang w:val="es-DO"/>
        </w:rPr>
        <w:t>Responsabilidad Civil Primaria</w:t>
      </w:r>
    </w:p>
    <w:tbl>
      <w:tblPr>
        <w:tblW w:w="7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  <w:gridCol w:w="1260"/>
        <w:gridCol w:w="2163"/>
      </w:tblGrid>
      <w:tr w:rsidR="00BF4EC2" w:rsidRPr="00DC3DCC" w14:paraId="47959571" w14:textId="77777777" w:rsidTr="00AB19BF">
        <w:trPr>
          <w:trHeight w:val="20"/>
          <w:jc w:val="center"/>
        </w:trPr>
        <w:tc>
          <w:tcPr>
            <w:tcW w:w="5305" w:type="dxa"/>
            <w:gridSpan w:val="2"/>
            <w:shd w:val="clear" w:color="auto" w:fill="auto"/>
            <w:vAlign w:val="center"/>
          </w:tcPr>
          <w:p w14:paraId="6FA5194D" w14:textId="77777777" w:rsidR="00BF4EC2" w:rsidRPr="002A1C0F" w:rsidRDefault="00BF4EC2" w:rsidP="00AB19BF">
            <w:pPr>
              <w:spacing w:after="0" w:line="0" w:lineRule="atLeast"/>
              <w:ind w:right="57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Cobertura mínima requerida</w:t>
            </w:r>
          </w:p>
        </w:tc>
        <w:tc>
          <w:tcPr>
            <w:tcW w:w="2163" w:type="dxa"/>
            <w:vAlign w:val="center"/>
          </w:tcPr>
          <w:p w14:paraId="2BC88B52" w14:textId="77777777" w:rsidR="00BF4EC2" w:rsidRPr="00BF4EC2" w:rsidRDefault="00BF4EC2" w:rsidP="00AB19BF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</w:pPr>
            <w:r w:rsidRPr="00BF4EC2"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Marcar todas las que 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s-DO"/>
              </w:rPr>
              <w:t>plican</w:t>
            </w:r>
          </w:p>
        </w:tc>
      </w:tr>
      <w:tr w:rsidR="00BF4EC2" w:rsidRPr="002A1C0F" w14:paraId="73F8CA31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5092E2EC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Capa Primaria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2E184D87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500,000.00</w:t>
            </w:r>
          </w:p>
        </w:tc>
        <w:tc>
          <w:tcPr>
            <w:tcW w:w="2163" w:type="dxa"/>
          </w:tcPr>
          <w:p w14:paraId="75630D0E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DC3DCC" w14:paraId="6F0BA15A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2A71C099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RC por Incendio y Explosión a Propiedades Vecinas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68F67EBA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53689AE8" w14:textId="77777777" w:rsidR="00BF4EC2" w:rsidRPr="004D0A8C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2A1C0F" w14:paraId="5FA2EFE0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2C39E931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RC por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Antenas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44B3BB11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3E1C52D8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DC3DCC" w14:paraId="4528056C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08D94230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RC por Elevadores y/o Ascensores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11CCEECD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7DF1ED42" w14:textId="77777777" w:rsidR="00BF4EC2" w:rsidRPr="004D0A8C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2A1C0F" w14:paraId="16005E0C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2B64D13C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RC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Contratistas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55BBABD5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1BBBFDB2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DC3DCC" w14:paraId="0E2A31E1" w14:textId="77777777" w:rsidTr="00AB19BF">
        <w:trPr>
          <w:trHeight w:val="20"/>
          <w:jc w:val="center"/>
        </w:trPr>
        <w:tc>
          <w:tcPr>
            <w:tcW w:w="5305" w:type="dxa"/>
            <w:gridSpan w:val="2"/>
            <w:shd w:val="clear" w:color="auto" w:fill="auto"/>
            <w:vAlign w:val="bottom"/>
          </w:tcPr>
          <w:p w14:paraId="2724B7AB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RC Vehículos Alquilados no propios, incluye motores</w:t>
            </w:r>
          </w:p>
        </w:tc>
        <w:tc>
          <w:tcPr>
            <w:tcW w:w="2163" w:type="dxa"/>
          </w:tcPr>
          <w:p w14:paraId="46A6F5A2" w14:textId="77777777" w:rsidR="00BF4EC2" w:rsidRPr="004D0A8C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DC3DCC" w14:paraId="629DBEE7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03C8390B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RC por Derrame de Líquidos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3341063B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6098D7DA" w14:textId="77777777" w:rsidR="00BF4EC2" w:rsidRPr="004D0A8C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2A1C0F" w14:paraId="16E23113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58B195A8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RC por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Daños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Morales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2FC743E5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0A847752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2A1C0F" w14:paraId="61D9B6A9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7E8166C9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RC por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Guardián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455138C3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57FB6189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2A1C0F" w14:paraId="23035D53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78414ED4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Responsabilidad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Legal de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Incendio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7C7A0842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709BC5E2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DC3DCC" w14:paraId="452CF705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531FF41F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RC Suministro Comidas y Bebidas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0BE5213B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70389159" w14:textId="77777777" w:rsidR="00BF4EC2" w:rsidRPr="004D0A8C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2A1C0F" w14:paraId="7133D1EC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690D6609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RC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Letreros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y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Vallas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421064B3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09F4036B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2A1C0F" w14:paraId="45A5F71C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6C093175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RC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Exposiciones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y Ferias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37BB56E8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2901D06F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DC3DCC" w14:paraId="0F7CBC61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0B05BD46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RC Equipos Móviles en los Predios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763AE092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4BC63F71" w14:textId="77777777" w:rsidR="00BF4EC2" w:rsidRPr="004D0A8C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2A1C0F" w14:paraId="6EFE7504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3F537F0C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RC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Contingente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013DD6D7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3C67A3AA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2A1C0F" w14:paraId="11771341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32DC11F7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RC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Asumida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por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Contrato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3FA9FFC8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77C66755" w14:textId="77777777" w:rsidR="00BF4EC2" w:rsidRPr="00ED7B8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2A1C0F" w14:paraId="297EEA77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202A6355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RC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Parábolas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153168A2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2387BD89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2A1C0F" w14:paraId="4447D2C2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04F5ABD4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Trabajo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Terminados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/Servicios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Prestados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5FCD9A43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6DA3E9A8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DC3DCC" w14:paraId="7F0B99AB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126D38B7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RC Vehículos en Parqueos del Asegurado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03258EF7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52EA3BF9" w14:textId="77777777" w:rsidR="00BF4EC2" w:rsidRPr="00BF4EC2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2A1C0F" w14:paraId="6532207D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7B1340A2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RC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Carga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y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Descarga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2CA38F73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19C2E75A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DC3DCC" w14:paraId="5946ECE4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4F154F79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RC Propiedades Bajo Cuidado Custodia y Control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7F96BCA7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54D061DB" w14:textId="77777777" w:rsidR="00BF4EC2" w:rsidRPr="00BF4EC2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2A1C0F" w14:paraId="682B8E1C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10FADAF8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Gastos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Médicos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por Persona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02AF2467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141441C3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2A1C0F" w14:paraId="377906B1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69F7C8D2" w14:textId="77777777" w:rsidR="00BF4EC2" w:rsidRPr="002A1C0F" w:rsidRDefault="00BF4EC2" w:rsidP="00AB19BF">
            <w:pPr>
              <w:spacing w:after="0" w:line="0" w:lineRule="atLeast"/>
              <w:ind w:left="90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Gastos Médicos por Evento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61E01BC5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6D963B97" w14:textId="77777777" w:rsidR="00BF4EC2" w:rsidRPr="002A1C0F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F4EC2" w:rsidRPr="00DC3DCC" w14:paraId="5B0FEB39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39029170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Incendio y Explosión de Propiedades Alquiladas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32924710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30BCEE54" w14:textId="77777777" w:rsidR="00BF4EC2" w:rsidRPr="00BF4EC2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DC3DCC" w14:paraId="00D53090" w14:textId="77777777" w:rsidTr="00AB19BF">
        <w:trPr>
          <w:trHeight w:val="20"/>
          <w:jc w:val="center"/>
        </w:trPr>
        <w:tc>
          <w:tcPr>
            <w:tcW w:w="5305" w:type="dxa"/>
            <w:gridSpan w:val="2"/>
            <w:shd w:val="clear" w:color="auto" w:fill="auto"/>
            <w:vAlign w:val="center"/>
          </w:tcPr>
          <w:p w14:paraId="0CBFDA54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RC Trabajos en los Predios (Construcciones y Remodelaciones)</w:t>
            </w:r>
          </w:p>
        </w:tc>
        <w:tc>
          <w:tcPr>
            <w:tcW w:w="2163" w:type="dxa"/>
          </w:tcPr>
          <w:p w14:paraId="37277C38" w14:textId="77777777" w:rsidR="00BF4EC2" w:rsidRPr="00BF4EC2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2A1C0F" w14:paraId="0B884BFD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0DB4AAFB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Furgones</w:t>
            </w:r>
            <w:proofErr w:type="spellEnd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2A1C0F">
              <w:rPr>
                <w:rFonts w:ascii="Times New Roman" w:eastAsia="Arial" w:hAnsi="Times New Roman" w:cs="Times New Roman"/>
                <w:sz w:val="18"/>
                <w:szCs w:val="18"/>
              </w:rPr>
              <w:t>Terceros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6710082B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6D164CAC" w14:textId="77777777" w:rsidR="00BF4EC2" w:rsidRPr="000F63C7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  <w:tr w:rsidR="00BF4EC2" w:rsidRPr="002A1C0F" w14:paraId="4002C794" w14:textId="77777777" w:rsidTr="00AB19BF">
        <w:trPr>
          <w:trHeight w:val="20"/>
          <w:jc w:val="center"/>
        </w:trPr>
        <w:tc>
          <w:tcPr>
            <w:tcW w:w="4045" w:type="dxa"/>
            <w:tcBorders>
              <w:right w:val="nil"/>
            </w:tcBorders>
            <w:shd w:val="clear" w:color="auto" w:fill="auto"/>
            <w:vAlign w:val="bottom"/>
          </w:tcPr>
          <w:p w14:paraId="06D7D2CD" w14:textId="77777777" w:rsidR="00BF4EC2" w:rsidRPr="002A1C0F" w:rsidRDefault="00BF4EC2" w:rsidP="00AB19BF">
            <w:pPr>
              <w:spacing w:after="0" w:line="0" w:lineRule="atLeast"/>
              <w:ind w:left="90" w:right="57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  <w:r w:rsidRPr="002A1C0F"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  <w:t>Incluye Cláusula de Liberalización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bottom"/>
          </w:tcPr>
          <w:p w14:paraId="20BEA431" w14:textId="77777777" w:rsidR="00BF4EC2" w:rsidRPr="002A1C0F" w:rsidRDefault="00BF4EC2" w:rsidP="00AB19BF">
            <w:pPr>
              <w:spacing w:after="0" w:line="0" w:lineRule="atLeast"/>
              <w:ind w:left="90" w:right="57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  <w:tc>
          <w:tcPr>
            <w:tcW w:w="2163" w:type="dxa"/>
          </w:tcPr>
          <w:p w14:paraId="4CADBB99" w14:textId="77777777" w:rsidR="00BF4EC2" w:rsidRPr="000F63C7" w:rsidRDefault="00BF4EC2" w:rsidP="00AB19BF">
            <w:pPr>
              <w:spacing w:after="0" w:line="22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s-DO"/>
              </w:rPr>
            </w:pPr>
          </w:p>
        </w:tc>
      </w:tr>
    </w:tbl>
    <w:p w14:paraId="45AF614A" w14:textId="77777777" w:rsidR="00BF4EC2" w:rsidRDefault="00BF4EC2" w:rsidP="00BF4EC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s-DO"/>
        </w:rPr>
      </w:pPr>
    </w:p>
    <w:p w14:paraId="74343CA1" w14:textId="77777777" w:rsidR="00B13E0D" w:rsidRPr="002A1C0F" w:rsidRDefault="00B13E0D" w:rsidP="00B13E0D">
      <w:pPr>
        <w:rPr>
          <w:rFonts w:ascii="Times New Roman" w:hAnsi="Times New Roman" w:cs="Times New Roman"/>
          <w:b/>
          <w:sz w:val="18"/>
          <w:szCs w:val="18"/>
          <w:lang w:val="es-DO"/>
        </w:rPr>
      </w:pPr>
    </w:p>
    <w:sectPr w:rsidR="00B13E0D" w:rsidRPr="002A1C0F" w:rsidSect="00BF4EC2">
      <w:headerReference w:type="default" r:id="rId8"/>
      <w:pgSz w:w="12240" w:h="15840"/>
      <w:pgMar w:top="63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4D917" w14:textId="77777777" w:rsidR="00674284" w:rsidRDefault="00674284" w:rsidP="00BF4EC2">
      <w:pPr>
        <w:spacing w:after="0" w:line="240" w:lineRule="auto"/>
      </w:pPr>
      <w:r>
        <w:separator/>
      </w:r>
    </w:p>
  </w:endnote>
  <w:endnote w:type="continuationSeparator" w:id="0">
    <w:p w14:paraId="68A8D489" w14:textId="77777777" w:rsidR="00674284" w:rsidRDefault="00674284" w:rsidP="00BF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256CC" w14:textId="77777777" w:rsidR="00674284" w:rsidRDefault="00674284" w:rsidP="00BF4EC2">
      <w:pPr>
        <w:spacing w:after="0" w:line="240" w:lineRule="auto"/>
      </w:pPr>
      <w:r>
        <w:separator/>
      </w:r>
    </w:p>
  </w:footnote>
  <w:footnote w:type="continuationSeparator" w:id="0">
    <w:p w14:paraId="3360BBCB" w14:textId="77777777" w:rsidR="00674284" w:rsidRDefault="00674284" w:rsidP="00BF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BFF2" w14:textId="77777777" w:rsidR="00BF4EC2" w:rsidRPr="00BF4EC2" w:rsidRDefault="00BF4EC2" w:rsidP="00BF4EC2">
    <w:pPr>
      <w:jc w:val="center"/>
      <w:rPr>
        <w:b/>
        <w:lang w:val="es-DO"/>
      </w:rPr>
    </w:pPr>
    <w:r>
      <w:rPr>
        <w:b/>
        <w:lang w:val="es-DO"/>
      </w:rPr>
      <w:t>COBERTURAS INCLUIDAS EN LA COTIZACIÓN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AA"/>
    <w:rsid w:val="000302DC"/>
    <w:rsid w:val="00060FD4"/>
    <w:rsid w:val="000F4062"/>
    <w:rsid w:val="000F63C7"/>
    <w:rsid w:val="00176925"/>
    <w:rsid w:val="001A4171"/>
    <w:rsid w:val="00220C47"/>
    <w:rsid w:val="00231DAA"/>
    <w:rsid w:val="002A07D0"/>
    <w:rsid w:val="002A1C0F"/>
    <w:rsid w:val="004D0A8C"/>
    <w:rsid w:val="00674284"/>
    <w:rsid w:val="007C2CBA"/>
    <w:rsid w:val="00A22471"/>
    <w:rsid w:val="00A3232F"/>
    <w:rsid w:val="00B13E0D"/>
    <w:rsid w:val="00BF4EC2"/>
    <w:rsid w:val="00CA3873"/>
    <w:rsid w:val="00DB4A6C"/>
    <w:rsid w:val="00DC3DCC"/>
    <w:rsid w:val="00E745D2"/>
    <w:rsid w:val="00ED7B8F"/>
    <w:rsid w:val="00F54D4E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58DC8"/>
  <w15:docId w15:val="{3215594E-7C4D-4680-AC62-77C69471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C2"/>
  </w:style>
  <w:style w:type="paragraph" w:styleId="Footer">
    <w:name w:val="footer"/>
    <w:basedOn w:val="Normal"/>
    <w:link w:val="FooterChar"/>
    <w:uiPriority w:val="99"/>
    <w:unhideWhenUsed/>
    <w:rsid w:val="00BF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EE05-CF3E-49CB-94FA-7008ADA4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Fiallo</dc:creator>
  <cp:lastModifiedBy>Elizabeth Nunez</cp:lastModifiedBy>
  <cp:revision>3</cp:revision>
  <cp:lastPrinted>2018-10-15T13:53:00Z</cp:lastPrinted>
  <dcterms:created xsi:type="dcterms:W3CDTF">2018-10-17T19:41:00Z</dcterms:created>
  <dcterms:modified xsi:type="dcterms:W3CDTF">2018-10-17T20:26:00Z</dcterms:modified>
</cp:coreProperties>
</file>