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5940519"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26A1B">
                                  <w:rPr>
                                    <w:rFonts w:eastAsia="Times New Roman"/>
                                    <w:b/>
                                    <w:bCs/>
                                    <w:color w:val="000000"/>
                                    <w:lang w:eastAsia="es-DO"/>
                                  </w:rPr>
                                  <w:t>29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5940519"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26A1B">
                            <w:rPr>
                              <w:rFonts w:eastAsia="Times New Roman"/>
                              <w:b/>
                              <w:bCs/>
                              <w:color w:val="000000"/>
                              <w:lang w:eastAsia="es-DO"/>
                            </w:rPr>
                            <w:t>29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73F4455" w:rsidR="00635BB5" w:rsidRPr="00A10B04" w:rsidRDefault="00A26A1B"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173F4455" w:rsidR="00635BB5" w:rsidRPr="00A10B04" w:rsidRDefault="00A26A1B"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26A1B"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973AA" w:rsidRPr="00462C4B" w14:paraId="42633586" w14:textId="77777777" w:rsidTr="00635BB5">
        <w:trPr>
          <w:gridAfter w:val="1"/>
          <w:wAfter w:w="33" w:type="dxa"/>
          <w:trHeight w:val="309"/>
          <w:jc w:val="center"/>
        </w:trPr>
        <w:tc>
          <w:tcPr>
            <w:tcW w:w="807" w:type="dxa"/>
            <w:vAlign w:val="center"/>
          </w:tcPr>
          <w:p w14:paraId="79ADDFE6" w14:textId="60183388" w:rsidR="00B973AA" w:rsidRPr="00DD20FE" w:rsidRDefault="00B973AA" w:rsidP="00B973AA">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13CEA7B" w:rsidR="00B973AA" w:rsidRPr="00BA3F19" w:rsidRDefault="00B973AA" w:rsidP="00B973AA">
            <w:pPr>
              <w:spacing w:after="0" w:line="240" w:lineRule="auto"/>
              <w:rPr>
                <w:rFonts w:ascii="Calibri Light" w:hAnsi="Calibri Light" w:cs="Calibri Light"/>
                <w:sz w:val="20"/>
                <w:szCs w:val="20"/>
                <w:lang w:val="es-ES"/>
              </w:rPr>
            </w:pPr>
            <w:r w:rsidRPr="00B973AA">
              <w:rPr>
                <w:rFonts w:asciiTheme="majorHAnsi" w:eastAsia="Calibri" w:hAnsiTheme="majorHAnsi" w:cstheme="majorHAnsi"/>
                <w:bCs/>
                <w:sz w:val="20"/>
                <w:szCs w:val="20"/>
                <w:lang w:val="es-ES"/>
              </w:rPr>
              <w:t>Aire acondicionado de 5 toneladas para recepción de Plaza Naco</w:t>
            </w:r>
          </w:p>
        </w:tc>
        <w:tc>
          <w:tcPr>
            <w:tcW w:w="1241" w:type="dxa"/>
            <w:vAlign w:val="center"/>
          </w:tcPr>
          <w:p w14:paraId="4F5E9477" w14:textId="536EC2BE" w:rsidR="00B973AA" w:rsidRPr="00D33153" w:rsidRDefault="00B973AA" w:rsidP="00B973A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973AA" w:rsidRPr="00D33153" w:rsidRDefault="00B973AA" w:rsidP="00B973AA">
            <w:pPr>
              <w:spacing w:after="0" w:line="240" w:lineRule="auto"/>
              <w:jc w:val="center"/>
              <w:rPr>
                <w:rFonts w:ascii="Century Gothic" w:hAnsi="Century Gothic" w:cs="Calibri"/>
                <w:sz w:val="18"/>
                <w:szCs w:val="20"/>
                <w:lang w:val="es-DO"/>
              </w:rPr>
            </w:pPr>
          </w:p>
        </w:tc>
        <w:tc>
          <w:tcPr>
            <w:tcW w:w="1530" w:type="dxa"/>
          </w:tcPr>
          <w:p w14:paraId="171C4407" w14:textId="77777777" w:rsidR="00B973AA" w:rsidRPr="00D208D9" w:rsidRDefault="00B973AA" w:rsidP="00B973AA">
            <w:pPr>
              <w:spacing w:after="0" w:line="240" w:lineRule="auto"/>
              <w:rPr>
                <w:rFonts w:ascii="Century Gothic" w:hAnsi="Century Gothic"/>
                <w:sz w:val="18"/>
                <w:szCs w:val="20"/>
                <w:lang w:val="es-DO"/>
              </w:rPr>
            </w:pPr>
          </w:p>
        </w:tc>
        <w:tc>
          <w:tcPr>
            <w:tcW w:w="1440" w:type="dxa"/>
          </w:tcPr>
          <w:p w14:paraId="326A84F4" w14:textId="77777777" w:rsidR="00B973AA" w:rsidRPr="00D208D9" w:rsidRDefault="00B973AA" w:rsidP="00B973AA">
            <w:pPr>
              <w:spacing w:after="0" w:line="240" w:lineRule="auto"/>
              <w:rPr>
                <w:rFonts w:ascii="Century Gothic" w:hAnsi="Century Gothic"/>
                <w:sz w:val="18"/>
                <w:szCs w:val="20"/>
                <w:lang w:val="es-DO"/>
              </w:rPr>
            </w:pPr>
          </w:p>
        </w:tc>
        <w:tc>
          <w:tcPr>
            <w:tcW w:w="1416" w:type="dxa"/>
          </w:tcPr>
          <w:p w14:paraId="3B7B5843" w14:textId="77777777" w:rsidR="00B973AA" w:rsidRPr="00D208D9" w:rsidRDefault="00B973AA" w:rsidP="00B973AA">
            <w:pPr>
              <w:spacing w:after="0" w:line="240" w:lineRule="auto"/>
              <w:rPr>
                <w:rFonts w:ascii="Century Gothic" w:hAnsi="Century Gothic"/>
                <w:sz w:val="18"/>
                <w:szCs w:val="20"/>
                <w:lang w:val="es-DO"/>
              </w:rPr>
            </w:pPr>
          </w:p>
        </w:tc>
        <w:tc>
          <w:tcPr>
            <w:tcW w:w="1826" w:type="dxa"/>
          </w:tcPr>
          <w:p w14:paraId="05F5D118" w14:textId="77777777" w:rsidR="00B973AA" w:rsidRPr="00D208D9" w:rsidRDefault="00B973AA" w:rsidP="00B973AA">
            <w:pPr>
              <w:spacing w:after="0" w:line="240" w:lineRule="auto"/>
              <w:rPr>
                <w:rFonts w:ascii="Century Gothic" w:hAnsi="Century Gothic"/>
                <w:sz w:val="18"/>
                <w:szCs w:val="20"/>
                <w:lang w:val="es-DO"/>
              </w:rPr>
            </w:pPr>
          </w:p>
        </w:tc>
      </w:tr>
      <w:tr w:rsidR="00B973AA" w:rsidRPr="00B33A58" w14:paraId="56CFA8F7" w14:textId="77777777" w:rsidTr="00635BB5">
        <w:trPr>
          <w:gridAfter w:val="1"/>
          <w:wAfter w:w="33" w:type="dxa"/>
          <w:trHeight w:val="309"/>
          <w:jc w:val="center"/>
        </w:trPr>
        <w:tc>
          <w:tcPr>
            <w:tcW w:w="807" w:type="dxa"/>
            <w:vAlign w:val="center"/>
          </w:tcPr>
          <w:p w14:paraId="2DB8FA43" w14:textId="7792003E" w:rsidR="00B973AA" w:rsidRPr="00426B65" w:rsidRDefault="00B973AA" w:rsidP="00B973AA">
            <w:pPr>
              <w:spacing w:after="0" w:line="240" w:lineRule="auto"/>
              <w:rPr>
                <w:sz w:val="18"/>
                <w:szCs w:val="18"/>
                <w:lang w:val="es-DO"/>
              </w:rPr>
            </w:pPr>
            <w:r>
              <w:rPr>
                <w:sz w:val="18"/>
                <w:szCs w:val="18"/>
                <w:lang w:val="es-DO"/>
              </w:rPr>
              <w:t>2</w:t>
            </w:r>
          </w:p>
        </w:tc>
        <w:tc>
          <w:tcPr>
            <w:tcW w:w="5493" w:type="dxa"/>
          </w:tcPr>
          <w:p w14:paraId="2C65B0EF" w14:textId="1C34E85F" w:rsidR="00B973AA" w:rsidRPr="00DD712B" w:rsidRDefault="00B973AA" w:rsidP="00B973AA">
            <w:pPr>
              <w:spacing w:after="0" w:line="240" w:lineRule="auto"/>
              <w:rPr>
                <w:rFonts w:ascii="Calibri Light" w:hAnsi="Calibri Light" w:cs="Calibri Light"/>
                <w:sz w:val="20"/>
                <w:szCs w:val="20"/>
                <w:lang w:val="es-ES"/>
              </w:rPr>
            </w:pPr>
            <w:r w:rsidRPr="00B973AA">
              <w:rPr>
                <w:rFonts w:asciiTheme="majorHAnsi" w:eastAsia="Calibri" w:hAnsiTheme="majorHAnsi" w:cstheme="majorHAnsi"/>
                <w:bCs/>
                <w:sz w:val="20"/>
                <w:szCs w:val="20"/>
                <w:lang w:val="es-ES"/>
              </w:rPr>
              <w:t>Aire acondicionado de 5 toneladas para salón de capacitaciones Plaza Naco</w:t>
            </w:r>
          </w:p>
        </w:tc>
        <w:tc>
          <w:tcPr>
            <w:tcW w:w="1241" w:type="dxa"/>
            <w:vAlign w:val="center"/>
          </w:tcPr>
          <w:p w14:paraId="54419D6F" w14:textId="66EA948A" w:rsidR="00B973AA" w:rsidRPr="00B33A58" w:rsidRDefault="00B973AA" w:rsidP="00B973AA">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973AA" w:rsidRDefault="00B973AA" w:rsidP="00B973AA">
            <w:pPr>
              <w:spacing w:after="0" w:line="240" w:lineRule="auto"/>
              <w:jc w:val="center"/>
              <w:rPr>
                <w:rFonts w:ascii="Century Gothic" w:hAnsi="Century Gothic" w:cs="Calibri"/>
                <w:sz w:val="18"/>
                <w:szCs w:val="20"/>
                <w:lang w:val="es-DO"/>
              </w:rPr>
            </w:pPr>
          </w:p>
        </w:tc>
        <w:tc>
          <w:tcPr>
            <w:tcW w:w="1530" w:type="dxa"/>
          </w:tcPr>
          <w:p w14:paraId="1389CC4F" w14:textId="77777777" w:rsidR="00B973AA" w:rsidRPr="00D208D9" w:rsidRDefault="00B973AA" w:rsidP="00B973AA">
            <w:pPr>
              <w:spacing w:after="0" w:line="240" w:lineRule="auto"/>
              <w:rPr>
                <w:rFonts w:ascii="Century Gothic" w:hAnsi="Century Gothic"/>
                <w:sz w:val="18"/>
                <w:szCs w:val="20"/>
                <w:lang w:val="es-DO"/>
              </w:rPr>
            </w:pPr>
          </w:p>
        </w:tc>
        <w:tc>
          <w:tcPr>
            <w:tcW w:w="1440" w:type="dxa"/>
          </w:tcPr>
          <w:p w14:paraId="286FA893" w14:textId="77777777" w:rsidR="00B973AA" w:rsidRPr="00D208D9" w:rsidRDefault="00B973AA" w:rsidP="00B973AA">
            <w:pPr>
              <w:spacing w:after="0" w:line="240" w:lineRule="auto"/>
              <w:rPr>
                <w:rFonts w:ascii="Century Gothic" w:hAnsi="Century Gothic"/>
                <w:sz w:val="18"/>
                <w:szCs w:val="20"/>
                <w:lang w:val="es-DO"/>
              </w:rPr>
            </w:pPr>
          </w:p>
        </w:tc>
        <w:tc>
          <w:tcPr>
            <w:tcW w:w="1416" w:type="dxa"/>
          </w:tcPr>
          <w:p w14:paraId="5EA2D9E1" w14:textId="77777777" w:rsidR="00B973AA" w:rsidRPr="00D208D9" w:rsidRDefault="00B973AA" w:rsidP="00B973AA">
            <w:pPr>
              <w:spacing w:after="0" w:line="240" w:lineRule="auto"/>
              <w:rPr>
                <w:rFonts w:ascii="Century Gothic" w:hAnsi="Century Gothic"/>
                <w:sz w:val="18"/>
                <w:szCs w:val="20"/>
                <w:lang w:val="es-DO"/>
              </w:rPr>
            </w:pPr>
          </w:p>
        </w:tc>
        <w:tc>
          <w:tcPr>
            <w:tcW w:w="1826" w:type="dxa"/>
          </w:tcPr>
          <w:p w14:paraId="288D7BB5" w14:textId="77777777" w:rsidR="00B973AA" w:rsidRPr="00D208D9" w:rsidRDefault="00B973AA" w:rsidP="00B973AA">
            <w:pPr>
              <w:spacing w:after="0" w:line="240" w:lineRule="auto"/>
              <w:rPr>
                <w:rFonts w:ascii="Century Gothic" w:hAnsi="Century Gothic"/>
                <w:sz w:val="18"/>
                <w:szCs w:val="20"/>
                <w:lang w:val="es-DO"/>
              </w:rPr>
            </w:pPr>
          </w:p>
        </w:tc>
      </w:tr>
      <w:tr w:rsidR="00A26A1B" w:rsidRPr="00B33A58" w14:paraId="7C1A969B" w14:textId="77777777" w:rsidTr="00635BB5">
        <w:trPr>
          <w:gridAfter w:val="1"/>
          <w:wAfter w:w="33" w:type="dxa"/>
          <w:trHeight w:val="309"/>
          <w:jc w:val="center"/>
        </w:trPr>
        <w:tc>
          <w:tcPr>
            <w:tcW w:w="807" w:type="dxa"/>
            <w:vAlign w:val="center"/>
          </w:tcPr>
          <w:p w14:paraId="62FD84B2" w14:textId="2A2C9737" w:rsidR="00A26A1B" w:rsidRDefault="00A26A1B" w:rsidP="00B973AA">
            <w:pPr>
              <w:spacing w:after="0" w:line="240" w:lineRule="auto"/>
              <w:rPr>
                <w:sz w:val="18"/>
                <w:szCs w:val="18"/>
                <w:lang w:val="es-DO"/>
              </w:rPr>
            </w:pPr>
            <w:r>
              <w:rPr>
                <w:sz w:val="18"/>
                <w:szCs w:val="18"/>
                <w:lang w:val="es-DO"/>
              </w:rPr>
              <w:t>3</w:t>
            </w:r>
          </w:p>
        </w:tc>
        <w:tc>
          <w:tcPr>
            <w:tcW w:w="5493" w:type="dxa"/>
          </w:tcPr>
          <w:p w14:paraId="32D88A8A" w14:textId="5082CABB" w:rsidR="00A26A1B" w:rsidRPr="00A26A1B" w:rsidRDefault="00A26A1B" w:rsidP="00B973AA">
            <w:pPr>
              <w:spacing w:after="0" w:line="240" w:lineRule="auto"/>
              <w:rPr>
                <w:rFonts w:asciiTheme="majorHAnsi" w:eastAsia="Calibri" w:hAnsiTheme="majorHAnsi" w:cstheme="majorHAnsi"/>
                <w:bCs/>
                <w:sz w:val="20"/>
                <w:szCs w:val="20"/>
              </w:rPr>
            </w:pPr>
            <w:r w:rsidRPr="00A26A1B">
              <w:rPr>
                <w:rFonts w:asciiTheme="majorHAnsi" w:eastAsia="Calibri" w:hAnsiTheme="majorHAnsi" w:cstheme="majorHAnsi"/>
                <w:bCs/>
                <w:sz w:val="20"/>
                <w:szCs w:val="20"/>
              </w:rPr>
              <w:t>Aire Mini Split Inverter S</w:t>
            </w:r>
            <w:r>
              <w:rPr>
                <w:rFonts w:asciiTheme="majorHAnsi" w:eastAsia="Calibri" w:hAnsiTheme="majorHAnsi" w:cstheme="majorHAnsi"/>
                <w:bCs/>
                <w:sz w:val="20"/>
                <w:szCs w:val="20"/>
              </w:rPr>
              <w:t>eer 18 de 12000 BTU</w:t>
            </w:r>
          </w:p>
        </w:tc>
        <w:tc>
          <w:tcPr>
            <w:tcW w:w="1241" w:type="dxa"/>
            <w:vAlign w:val="center"/>
          </w:tcPr>
          <w:p w14:paraId="38479CDC" w14:textId="2A892C11" w:rsidR="00A26A1B" w:rsidRDefault="00A26A1B" w:rsidP="00B973AA">
            <w:pPr>
              <w:spacing w:after="0" w:line="240" w:lineRule="auto"/>
              <w:jc w:val="center"/>
              <w:rPr>
                <w:rFonts w:asciiTheme="majorHAnsi" w:eastAsia="Calibri" w:hAnsiTheme="majorHAnsi" w:cstheme="majorHAnsi"/>
                <w:bCs/>
                <w:sz w:val="18"/>
                <w:szCs w:val="18"/>
              </w:rPr>
            </w:pPr>
            <w:r w:rsidRPr="00A26A1B">
              <w:rPr>
                <w:rFonts w:asciiTheme="majorHAnsi" w:eastAsia="Calibri" w:hAnsiTheme="majorHAnsi" w:cstheme="majorHAnsi"/>
                <w:bCs/>
                <w:sz w:val="18"/>
                <w:szCs w:val="18"/>
              </w:rPr>
              <w:t>Unidad</w:t>
            </w:r>
          </w:p>
        </w:tc>
        <w:tc>
          <w:tcPr>
            <w:tcW w:w="1096" w:type="dxa"/>
            <w:vAlign w:val="center"/>
          </w:tcPr>
          <w:p w14:paraId="2E597DC3" w14:textId="77777777" w:rsidR="00A26A1B" w:rsidRPr="00A26A1B" w:rsidRDefault="00A26A1B" w:rsidP="00B973AA">
            <w:pPr>
              <w:spacing w:after="0" w:line="240" w:lineRule="auto"/>
              <w:jc w:val="center"/>
              <w:rPr>
                <w:rFonts w:ascii="Century Gothic" w:hAnsi="Century Gothic" w:cs="Calibri"/>
                <w:sz w:val="18"/>
                <w:szCs w:val="20"/>
              </w:rPr>
            </w:pPr>
          </w:p>
        </w:tc>
        <w:tc>
          <w:tcPr>
            <w:tcW w:w="1530" w:type="dxa"/>
          </w:tcPr>
          <w:p w14:paraId="3A3A7383" w14:textId="77777777" w:rsidR="00A26A1B" w:rsidRPr="00A26A1B" w:rsidRDefault="00A26A1B" w:rsidP="00B973AA">
            <w:pPr>
              <w:spacing w:after="0" w:line="240" w:lineRule="auto"/>
              <w:rPr>
                <w:rFonts w:ascii="Century Gothic" w:hAnsi="Century Gothic"/>
                <w:sz w:val="18"/>
                <w:szCs w:val="20"/>
              </w:rPr>
            </w:pPr>
          </w:p>
        </w:tc>
        <w:tc>
          <w:tcPr>
            <w:tcW w:w="1440" w:type="dxa"/>
          </w:tcPr>
          <w:p w14:paraId="6F6E41FA" w14:textId="77777777" w:rsidR="00A26A1B" w:rsidRPr="00A26A1B" w:rsidRDefault="00A26A1B" w:rsidP="00B973AA">
            <w:pPr>
              <w:spacing w:after="0" w:line="240" w:lineRule="auto"/>
              <w:rPr>
                <w:rFonts w:ascii="Century Gothic" w:hAnsi="Century Gothic"/>
                <w:sz w:val="18"/>
                <w:szCs w:val="20"/>
              </w:rPr>
            </w:pPr>
          </w:p>
        </w:tc>
        <w:tc>
          <w:tcPr>
            <w:tcW w:w="1416" w:type="dxa"/>
          </w:tcPr>
          <w:p w14:paraId="73E60868" w14:textId="77777777" w:rsidR="00A26A1B" w:rsidRPr="00A26A1B" w:rsidRDefault="00A26A1B" w:rsidP="00B973AA">
            <w:pPr>
              <w:spacing w:after="0" w:line="240" w:lineRule="auto"/>
              <w:rPr>
                <w:rFonts w:ascii="Century Gothic" w:hAnsi="Century Gothic"/>
                <w:sz w:val="18"/>
                <w:szCs w:val="20"/>
              </w:rPr>
            </w:pPr>
          </w:p>
        </w:tc>
        <w:tc>
          <w:tcPr>
            <w:tcW w:w="1826" w:type="dxa"/>
          </w:tcPr>
          <w:p w14:paraId="5ADD6FE5" w14:textId="77777777" w:rsidR="00A26A1B" w:rsidRPr="00A26A1B" w:rsidRDefault="00A26A1B" w:rsidP="00B973AA">
            <w:pPr>
              <w:spacing w:after="0" w:line="240" w:lineRule="auto"/>
              <w:rPr>
                <w:rFonts w:ascii="Century Gothic" w:hAnsi="Century Gothic"/>
                <w:sz w:val="18"/>
                <w:szCs w:val="20"/>
              </w:rPr>
            </w:pPr>
          </w:p>
        </w:tc>
      </w:tr>
      <w:tr w:rsidR="00A26A1B" w:rsidRPr="00A26A1B" w14:paraId="128835E4" w14:textId="77777777" w:rsidTr="00635BB5">
        <w:trPr>
          <w:gridAfter w:val="1"/>
          <w:wAfter w:w="33" w:type="dxa"/>
          <w:trHeight w:val="309"/>
          <w:jc w:val="center"/>
        </w:trPr>
        <w:tc>
          <w:tcPr>
            <w:tcW w:w="807" w:type="dxa"/>
            <w:vAlign w:val="center"/>
          </w:tcPr>
          <w:p w14:paraId="4BE51BEF" w14:textId="6B6C6203" w:rsidR="00A26A1B" w:rsidRPr="00A26A1B" w:rsidRDefault="00A26A1B" w:rsidP="00B973AA">
            <w:pPr>
              <w:spacing w:after="0" w:line="240" w:lineRule="auto"/>
              <w:rPr>
                <w:sz w:val="18"/>
                <w:szCs w:val="18"/>
              </w:rPr>
            </w:pPr>
            <w:r>
              <w:rPr>
                <w:sz w:val="18"/>
                <w:szCs w:val="18"/>
              </w:rPr>
              <w:t>4</w:t>
            </w:r>
          </w:p>
        </w:tc>
        <w:tc>
          <w:tcPr>
            <w:tcW w:w="5493" w:type="dxa"/>
          </w:tcPr>
          <w:p w14:paraId="2F6D8401" w14:textId="664B8F0E" w:rsidR="00A26A1B" w:rsidRPr="00A26A1B" w:rsidRDefault="00A26A1B" w:rsidP="00B973AA">
            <w:pPr>
              <w:spacing w:after="0" w:line="240" w:lineRule="auto"/>
              <w:rPr>
                <w:rFonts w:asciiTheme="majorHAnsi" w:eastAsia="Calibri" w:hAnsiTheme="majorHAnsi" w:cstheme="majorHAnsi"/>
                <w:bCs/>
                <w:sz w:val="20"/>
                <w:szCs w:val="20"/>
                <w:lang w:val="es-ES"/>
              </w:rPr>
            </w:pPr>
            <w:r w:rsidRPr="00A26A1B">
              <w:rPr>
                <w:rFonts w:asciiTheme="majorHAnsi" w:eastAsia="Calibri" w:hAnsiTheme="majorHAnsi" w:cstheme="majorHAnsi"/>
                <w:bCs/>
                <w:sz w:val="20"/>
                <w:szCs w:val="20"/>
                <w:lang w:val="es-ES"/>
              </w:rPr>
              <w:t>Compresor de aire portátil d</w:t>
            </w:r>
            <w:r>
              <w:rPr>
                <w:rFonts w:asciiTheme="majorHAnsi" w:eastAsia="Calibri" w:hAnsiTheme="majorHAnsi" w:cstheme="majorHAnsi"/>
                <w:bCs/>
                <w:sz w:val="20"/>
                <w:szCs w:val="20"/>
                <w:lang w:val="es-ES"/>
              </w:rPr>
              <w:t xml:space="preserve">e 12 voltio con su manguera y regulador de PSI </w:t>
            </w:r>
          </w:p>
        </w:tc>
        <w:tc>
          <w:tcPr>
            <w:tcW w:w="1241" w:type="dxa"/>
            <w:vAlign w:val="center"/>
          </w:tcPr>
          <w:p w14:paraId="176DEE96" w14:textId="6405837D" w:rsidR="00A26A1B" w:rsidRPr="00A26A1B" w:rsidRDefault="00A26A1B" w:rsidP="00B973AA">
            <w:pPr>
              <w:spacing w:after="0" w:line="240" w:lineRule="auto"/>
              <w:jc w:val="center"/>
              <w:rPr>
                <w:rFonts w:asciiTheme="majorHAnsi" w:eastAsia="Calibri" w:hAnsiTheme="majorHAnsi" w:cstheme="majorHAnsi"/>
                <w:bCs/>
                <w:sz w:val="18"/>
                <w:szCs w:val="18"/>
                <w:lang w:val="es-ES"/>
              </w:rPr>
            </w:pPr>
            <w:r w:rsidRPr="00A26A1B">
              <w:rPr>
                <w:rFonts w:asciiTheme="majorHAnsi" w:eastAsia="Calibri" w:hAnsiTheme="majorHAnsi" w:cstheme="majorHAnsi"/>
                <w:bCs/>
                <w:sz w:val="18"/>
                <w:szCs w:val="18"/>
                <w:lang w:val="es-ES"/>
              </w:rPr>
              <w:t>Unidad</w:t>
            </w:r>
          </w:p>
        </w:tc>
        <w:tc>
          <w:tcPr>
            <w:tcW w:w="1096" w:type="dxa"/>
            <w:vAlign w:val="center"/>
          </w:tcPr>
          <w:p w14:paraId="6F66AA42" w14:textId="77777777" w:rsidR="00A26A1B" w:rsidRPr="00A26A1B" w:rsidRDefault="00A26A1B" w:rsidP="00B973AA">
            <w:pPr>
              <w:spacing w:after="0" w:line="240" w:lineRule="auto"/>
              <w:jc w:val="center"/>
              <w:rPr>
                <w:rFonts w:ascii="Century Gothic" w:hAnsi="Century Gothic" w:cs="Calibri"/>
                <w:sz w:val="18"/>
                <w:szCs w:val="20"/>
                <w:lang w:val="es-ES"/>
              </w:rPr>
            </w:pPr>
          </w:p>
        </w:tc>
        <w:tc>
          <w:tcPr>
            <w:tcW w:w="1530" w:type="dxa"/>
          </w:tcPr>
          <w:p w14:paraId="509EA7E7" w14:textId="77777777" w:rsidR="00A26A1B" w:rsidRPr="00A26A1B" w:rsidRDefault="00A26A1B" w:rsidP="00B973AA">
            <w:pPr>
              <w:spacing w:after="0" w:line="240" w:lineRule="auto"/>
              <w:rPr>
                <w:rFonts w:ascii="Century Gothic" w:hAnsi="Century Gothic"/>
                <w:sz w:val="18"/>
                <w:szCs w:val="20"/>
                <w:lang w:val="es-ES"/>
              </w:rPr>
            </w:pPr>
          </w:p>
        </w:tc>
        <w:tc>
          <w:tcPr>
            <w:tcW w:w="1440" w:type="dxa"/>
          </w:tcPr>
          <w:p w14:paraId="719C218E" w14:textId="77777777" w:rsidR="00A26A1B" w:rsidRPr="00A26A1B" w:rsidRDefault="00A26A1B" w:rsidP="00B973AA">
            <w:pPr>
              <w:spacing w:after="0" w:line="240" w:lineRule="auto"/>
              <w:rPr>
                <w:rFonts w:ascii="Century Gothic" w:hAnsi="Century Gothic"/>
                <w:sz w:val="18"/>
                <w:szCs w:val="20"/>
                <w:lang w:val="es-ES"/>
              </w:rPr>
            </w:pPr>
          </w:p>
        </w:tc>
        <w:tc>
          <w:tcPr>
            <w:tcW w:w="1416" w:type="dxa"/>
          </w:tcPr>
          <w:p w14:paraId="0DC04039" w14:textId="77777777" w:rsidR="00A26A1B" w:rsidRPr="00A26A1B" w:rsidRDefault="00A26A1B" w:rsidP="00B973AA">
            <w:pPr>
              <w:spacing w:after="0" w:line="240" w:lineRule="auto"/>
              <w:rPr>
                <w:rFonts w:ascii="Century Gothic" w:hAnsi="Century Gothic"/>
                <w:sz w:val="18"/>
                <w:szCs w:val="20"/>
                <w:lang w:val="es-ES"/>
              </w:rPr>
            </w:pPr>
          </w:p>
        </w:tc>
        <w:tc>
          <w:tcPr>
            <w:tcW w:w="1826" w:type="dxa"/>
          </w:tcPr>
          <w:p w14:paraId="236C7318" w14:textId="77777777" w:rsidR="00A26A1B" w:rsidRPr="00A26A1B" w:rsidRDefault="00A26A1B" w:rsidP="00B973AA">
            <w:pPr>
              <w:spacing w:after="0" w:line="240" w:lineRule="auto"/>
              <w:rPr>
                <w:rFonts w:ascii="Century Gothic" w:hAnsi="Century Gothic"/>
                <w:sz w:val="18"/>
                <w:szCs w:val="20"/>
                <w:lang w:val="es-ES"/>
              </w:rPr>
            </w:pPr>
          </w:p>
        </w:tc>
      </w:tr>
      <w:tr w:rsidR="00A26A1B" w:rsidRPr="00A26A1B" w14:paraId="523A85D1" w14:textId="77777777" w:rsidTr="00635BB5">
        <w:trPr>
          <w:gridAfter w:val="1"/>
          <w:wAfter w:w="33" w:type="dxa"/>
          <w:trHeight w:val="309"/>
          <w:jc w:val="center"/>
        </w:trPr>
        <w:tc>
          <w:tcPr>
            <w:tcW w:w="807" w:type="dxa"/>
            <w:vAlign w:val="center"/>
          </w:tcPr>
          <w:p w14:paraId="3B251414" w14:textId="429239BD" w:rsidR="00A26A1B" w:rsidRPr="00A26A1B" w:rsidRDefault="00A26A1B" w:rsidP="00B973AA">
            <w:pPr>
              <w:spacing w:after="0" w:line="240" w:lineRule="auto"/>
              <w:rPr>
                <w:sz w:val="18"/>
                <w:szCs w:val="18"/>
                <w:lang w:val="es-ES"/>
              </w:rPr>
            </w:pPr>
            <w:r>
              <w:rPr>
                <w:sz w:val="18"/>
                <w:szCs w:val="18"/>
                <w:lang w:val="es-ES"/>
              </w:rPr>
              <w:t>5</w:t>
            </w:r>
          </w:p>
        </w:tc>
        <w:tc>
          <w:tcPr>
            <w:tcW w:w="5493" w:type="dxa"/>
          </w:tcPr>
          <w:p w14:paraId="18800415" w14:textId="6C7673C6" w:rsidR="00A26A1B" w:rsidRPr="00A26A1B" w:rsidRDefault="00A26A1B" w:rsidP="00B973AA">
            <w:pPr>
              <w:spacing w:after="0" w:line="240" w:lineRule="auto"/>
              <w:rPr>
                <w:rFonts w:asciiTheme="majorHAnsi" w:eastAsia="Calibri" w:hAnsiTheme="majorHAnsi" w:cstheme="majorHAnsi"/>
                <w:bCs/>
                <w:sz w:val="20"/>
                <w:szCs w:val="20"/>
                <w:lang w:val="es-ES"/>
              </w:rPr>
            </w:pPr>
            <w:r>
              <w:rPr>
                <w:rFonts w:asciiTheme="majorHAnsi" w:eastAsia="Calibri" w:hAnsiTheme="majorHAnsi" w:cstheme="majorHAnsi"/>
                <w:bCs/>
                <w:sz w:val="20"/>
                <w:szCs w:val="20"/>
                <w:lang w:val="es-ES"/>
              </w:rPr>
              <w:t>Recuperadora refrigerante</w:t>
            </w:r>
          </w:p>
        </w:tc>
        <w:tc>
          <w:tcPr>
            <w:tcW w:w="1241" w:type="dxa"/>
            <w:vAlign w:val="center"/>
          </w:tcPr>
          <w:p w14:paraId="022951AE" w14:textId="56699665" w:rsidR="00A26A1B" w:rsidRPr="00A26A1B" w:rsidRDefault="00A26A1B" w:rsidP="00B973AA">
            <w:pPr>
              <w:spacing w:after="0" w:line="240" w:lineRule="auto"/>
              <w:jc w:val="center"/>
              <w:rPr>
                <w:rFonts w:asciiTheme="majorHAnsi" w:eastAsia="Calibri" w:hAnsiTheme="majorHAnsi" w:cstheme="majorHAnsi"/>
                <w:bCs/>
                <w:sz w:val="18"/>
                <w:szCs w:val="18"/>
                <w:lang w:val="es-ES"/>
              </w:rPr>
            </w:pPr>
            <w:r w:rsidRPr="00A26A1B">
              <w:rPr>
                <w:rFonts w:asciiTheme="majorHAnsi" w:eastAsia="Calibri" w:hAnsiTheme="majorHAnsi" w:cstheme="majorHAnsi"/>
                <w:bCs/>
                <w:sz w:val="18"/>
                <w:szCs w:val="18"/>
                <w:lang w:val="es-ES"/>
              </w:rPr>
              <w:t>Unidad</w:t>
            </w:r>
          </w:p>
        </w:tc>
        <w:tc>
          <w:tcPr>
            <w:tcW w:w="1096" w:type="dxa"/>
            <w:vAlign w:val="center"/>
          </w:tcPr>
          <w:p w14:paraId="062F2E98" w14:textId="77777777" w:rsidR="00A26A1B" w:rsidRPr="00A26A1B" w:rsidRDefault="00A26A1B" w:rsidP="00B973AA">
            <w:pPr>
              <w:spacing w:after="0" w:line="240" w:lineRule="auto"/>
              <w:jc w:val="center"/>
              <w:rPr>
                <w:rFonts w:ascii="Century Gothic" w:hAnsi="Century Gothic" w:cs="Calibri"/>
                <w:sz w:val="18"/>
                <w:szCs w:val="20"/>
                <w:lang w:val="es-ES"/>
              </w:rPr>
            </w:pPr>
          </w:p>
        </w:tc>
        <w:tc>
          <w:tcPr>
            <w:tcW w:w="1530" w:type="dxa"/>
          </w:tcPr>
          <w:p w14:paraId="5B1B4168" w14:textId="77777777" w:rsidR="00A26A1B" w:rsidRPr="00A26A1B" w:rsidRDefault="00A26A1B" w:rsidP="00B973AA">
            <w:pPr>
              <w:spacing w:after="0" w:line="240" w:lineRule="auto"/>
              <w:rPr>
                <w:rFonts w:ascii="Century Gothic" w:hAnsi="Century Gothic"/>
                <w:sz w:val="18"/>
                <w:szCs w:val="20"/>
                <w:lang w:val="es-ES"/>
              </w:rPr>
            </w:pPr>
          </w:p>
        </w:tc>
        <w:tc>
          <w:tcPr>
            <w:tcW w:w="1440" w:type="dxa"/>
          </w:tcPr>
          <w:p w14:paraId="3FA9087D" w14:textId="77777777" w:rsidR="00A26A1B" w:rsidRPr="00A26A1B" w:rsidRDefault="00A26A1B" w:rsidP="00B973AA">
            <w:pPr>
              <w:spacing w:after="0" w:line="240" w:lineRule="auto"/>
              <w:rPr>
                <w:rFonts w:ascii="Century Gothic" w:hAnsi="Century Gothic"/>
                <w:sz w:val="18"/>
                <w:szCs w:val="20"/>
                <w:lang w:val="es-ES"/>
              </w:rPr>
            </w:pPr>
          </w:p>
        </w:tc>
        <w:tc>
          <w:tcPr>
            <w:tcW w:w="1416" w:type="dxa"/>
          </w:tcPr>
          <w:p w14:paraId="52B78C89" w14:textId="77777777" w:rsidR="00A26A1B" w:rsidRPr="00A26A1B" w:rsidRDefault="00A26A1B" w:rsidP="00B973AA">
            <w:pPr>
              <w:spacing w:after="0" w:line="240" w:lineRule="auto"/>
              <w:rPr>
                <w:rFonts w:ascii="Century Gothic" w:hAnsi="Century Gothic"/>
                <w:sz w:val="18"/>
                <w:szCs w:val="20"/>
                <w:lang w:val="es-ES"/>
              </w:rPr>
            </w:pPr>
          </w:p>
        </w:tc>
        <w:tc>
          <w:tcPr>
            <w:tcW w:w="1826" w:type="dxa"/>
          </w:tcPr>
          <w:p w14:paraId="6697378A" w14:textId="77777777" w:rsidR="00A26A1B" w:rsidRPr="00A26A1B" w:rsidRDefault="00A26A1B" w:rsidP="00B973AA">
            <w:pPr>
              <w:spacing w:after="0" w:line="240" w:lineRule="auto"/>
              <w:rPr>
                <w:rFonts w:ascii="Century Gothic" w:hAnsi="Century Gothic"/>
                <w:sz w:val="18"/>
                <w:szCs w:val="20"/>
                <w:lang w:val="es-ES"/>
              </w:rPr>
            </w:pPr>
          </w:p>
        </w:tc>
      </w:tr>
      <w:tr w:rsidR="001B7135" w:rsidRPr="00A26A1B"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5C41CA77"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26A1B">
                                  <w:rPr>
                                    <w:rFonts w:eastAsia="Times New Roman"/>
                                    <w:b/>
                                    <w:bCs/>
                                    <w:color w:val="000000"/>
                                    <w:lang w:eastAsia="es-DO"/>
                                  </w:rPr>
                                  <w:t>29</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5C41CA77"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26A1B">
                            <w:rPr>
                              <w:rFonts w:eastAsia="Times New Roman"/>
                              <w:b/>
                              <w:bCs/>
                              <w:color w:val="000000"/>
                              <w:lang w:eastAsia="es-DO"/>
                            </w:rPr>
                            <w:t>29</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A26A1B"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A26A1B"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A26A1B"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A26A1B"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26A1B"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26A1B"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26A1B"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26A1B"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26A1B"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26FF1D72"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A26A1B">
                                  <w:rPr>
                                    <w:rFonts w:eastAsia="Times New Roman"/>
                                    <w:b/>
                                    <w:bCs/>
                                    <w:color w:val="000000"/>
                                    <w:lang w:eastAsia="es-DO"/>
                                  </w:rPr>
                                  <w:t>29</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26FF1D72"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A26A1B">
                            <w:rPr>
                              <w:rFonts w:eastAsia="Times New Roman"/>
                              <w:b/>
                              <w:bCs/>
                              <w:color w:val="000000"/>
                              <w:lang w:eastAsia="es-DO"/>
                            </w:rPr>
                            <w:t>29</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1F956B8B" w:rsidR="00A94DF3" w:rsidRPr="00A10B04" w:rsidRDefault="00A26A1B" w:rsidP="00A94DF3">
                            <w:pPr>
                              <w:jc w:val="right"/>
                              <w:rPr>
                                <w:color w:val="000000" w:themeColor="text1"/>
                                <w:sz w:val="16"/>
                                <w:szCs w:val="16"/>
                              </w:rPr>
                            </w:pPr>
                            <w:r>
                              <w:rPr>
                                <w:rStyle w:val="Style5"/>
                                <w:color w:val="000000" w:themeColor="text1"/>
                                <w:sz w:val="16"/>
                                <w:szCs w:val="16"/>
                              </w:rPr>
                              <w:t xml:space="preserve">Mayo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1F956B8B" w:rsidR="00A94DF3" w:rsidRPr="00A10B04" w:rsidRDefault="00A26A1B" w:rsidP="00A94DF3">
                      <w:pPr>
                        <w:jc w:val="right"/>
                        <w:rPr>
                          <w:color w:val="000000" w:themeColor="text1"/>
                          <w:sz w:val="16"/>
                          <w:szCs w:val="16"/>
                        </w:rPr>
                      </w:pPr>
                      <w:r>
                        <w:rPr>
                          <w:rStyle w:val="Style5"/>
                          <w:color w:val="000000" w:themeColor="text1"/>
                          <w:sz w:val="16"/>
                          <w:szCs w:val="16"/>
                        </w:rPr>
                        <w:t xml:space="preserve">Mayo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A26A1B"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A26A1B"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26A1B"/>
    <w:rsid w:val="00A753D5"/>
    <w:rsid w:val="00A85847"/>
    <w:rsid w:val="00A917CF"/>
    <w:rsid w:val="00A94DF3"/>
    <w:rsid w:val="00A9590F"/>
    <w:rsid w:val="00AE16BD"/>
    <w:rsid w:val="00AE3190"/>
    <w:rsid w:val="00B221B7"/>
    <w:rsid w:val="00B24ED3"/>
    <w:rsid w:val="00B32997"/>
    <w:rsid w:val="00B33A58"/>
    <w:rsid w:val="00B973AA"/>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2025-02-18T14:45:00Z</dcterms:created>
  <dcterms:modified xsi:type="dcterms:W3CDTF">2025-05-14T15:10:00Z</dcterms:modified>
</cp:coreProperties>
</file>